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1481" w14:textId="76B2960E"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3D44CF">
        <w:rPr>
          <w:rFonts w:ascii="Calibri" w:hAnsi="Calibri"/>
          <w:sz w:val="20"/>
          <w:szCs w:val="20"/>
        </w:rPr>
        <w:t>onkologia kliniczna i hematologia</w:t>
      </w:r>
    </w:p>
    <w:p w14:paraId="15825BED" w14:textId="77777777"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14:paraId="450D5C61" w14:textId="77777777" w:rsidR="007B6CA3" w:rsidRPr="00ED14CE" w:rsidRDefault="007B6CA3" w:rsidP="00515507">
      <w:pPr>
        <w:pStyle w:val="Standard"/>
        <w:rPr>
          <w:rFonts w:ascii="Calibri" w:hAnsi="Calibri"/>
        </w:rPr>
      </w:pPr>
    </w:p>
    <w:p w14:paraId="2C9DC171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14:paraId="3B12DB7A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14:paraId="5D7A9F7A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14:paraId="4444E21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14:paraId="21A24CDF" w14:textId="6CB2AFBD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</w:t>
      </w:r>
    </w:p>
    <w:p w14:paraId="6A6BC98C" w14:textId="77777777"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14:paraId="441FE516" w14:textId="77777777" w:rsidR="00F65BFD" w:rsidRPr="00F65BFD" w:rsidRDefault="00234E85" w:rsidP="00F65BFD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 </w:t>
      </w:r>
      <w:r w:rsidR="00F65BFD" w:rsidRPr="00F65BFD">
        <w:rPr>
          <w:rFonts w:ascii="Calibri" w:hAnsi="Calibri"/>
          <w:b/>
        </w:rPr>
        <w:t xml:space="preserve"> udzielanie świadczeń opieki zdrowotnej w godzinach oraz poza godzinami ordynacji lekarskiej,</w:t>
      </w:r>
    </w:p>
    <w:p w14:paraId="16A4660B" w14:textId="77777777" w:rsidR="00D70B6E" w:rsidRDefault="00D70B6E" w:rsidP="00F65BFD">
      <w:pPr>
        <w:pStyle w:val="Standard"/>
        <w:jc w:val="center"/>
        <w:rPr>
          <w:rFonts w:ascii="Calibri" w:hAnsi="Calibri"/>
          <w:b/>
        </w:rPr>
      </w:pPr>
    </w:p>
    <w:p w14:paraId="3BEB80CC" w14:textId="77777777"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14:paraId="54B8F2EA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564BEEEC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A19AD80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0621D235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A89F266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79252744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14:paraId="21605158" w14:textId="77777777"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14:paraId="071D5757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0BAC6B31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098EE52" w14:textId="77777777"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14:paraId="35FBB07B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ordynacji lekarskiej:</w:t>
      </w:r>
    </w:p>
    <w:p w14:paraId="13AE3FB8" w14:textId="77777777" w:rsidR="00AC4E82" w:rsidRPr="003F635E" w:rsidRDefault="00AC4E82" w:rsidP="00AC4E82">
      <w:pPr>
        <w:pStyle w:val="Akapitzlist"/>
        <w:ind w:left="1080"/>
        <w:jc w:val="both"/>
        <w:rPr>
          <w:rFonts w:ascii="Calibri" w:hAnsi="Calibri"/>
          <w:b/>
          <w:sz w:val="24"/>
          <w:szCs w:val="24"/>
        </w:rPr>
      </w:pPr>
    </w:p>
    <w:p w14:paraId="1ECF31F0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DBB9198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6FCD19AE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14:paraId="2A5F2186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1E95C828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32C5C07" w14:textId="77777777"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14:paraId="07D36CE9" w14:textId="77777777"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14:paraId="5505DD91" w14:textId="77777777"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14:paraId="5D11E2FC" w14:textId="77777777" w:rsidR="00F65BFD" w:rsidRDefault="00663555" w:rsidP="003F635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23DB930" w14:textId="77777777" w:rsidR="00D70B6E" w:rsidRDefault="00D70B6E" w:rsidP="00F65BFD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jedną godzinę udzielania świadczeń opieki zdrowotnej w oddziale w ramach ordynacji lekarskiej,</w:t>
      </w:r>
    </w:p>
    <w:p w14:paraId="64F61F88" w14:textId="77777777" w:rsidR="00663555" w:rsidRDefault="00663555" w:rsidP="00663555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48DFB" w14:textId="77777777" w:rsidR="00D70B6E" w:rsidRDefault="00D70B6E" w:rsidP="00663555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jedną godzinę udzielania świadczeń opieki zdrowotnej w oddziale w ramach dyżuru medycznego,</w:t>
      </w:r>
    </w:p>
    <w:p w14:paraId="0267AD67" w14:textId="77777777" w:rsidR="00DD7BB5" w:rsidRDefault="00DD7BB5" w:rsidP="00DD7BB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3F635E">
        <w:rPr>
          <w:rFonts w:asciiTheme="minorHAnsi" w:hAnsiTheme="minorHAnsi"/>
          <w:sz w:val="24"/>
          <w:szCs w:val="24"/>
        </w:rPr>
        <w:t xml:space="preserve">.………………. % </w:t>
      </w:r>
      <w:r w:rsidRPr="003F635E">
        <w:rPr>
          <w:rFonts w:ascii="Calibri" w:hAnsi="Calibri" w:cs="Calibri"/>
          <w:sz w:val="24"/>
          <w:szCs w:val="24"/>
        </w:rPr>
        <w:t>wartości udzielonych świadczeń opieki zdrowotnej w zakresie ambulatoryjnej opieki specjalistycznej</w:t>
      </w:r>
    </w:p>
    <w:p w14:paraId="5E740C60" w14:textId="63F9AF9E" w:rsidR="00225DA2" w:rsidRPr="00D70B6E" w:rsidRDefault="00225DA2" w:rsidP="00225DA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………………. % wartości zrealizowanych świadczeń w </w:t>
      </w:r>
      <w:r w:rsidR="003D44CF">
        <w:rPr>
          <w:rFonts w:asciiTheme="minorHAnsi" w:hAnsiTheme="minorHAnsi"/>
          <w:sz w:val="24"/>
          <w:szCs w:val="24"/>
        </w:rPr>
        <w:t>zakresie chemioterapii</w:t>
      </w:r>
      <w:r w:rsidRPr="00D70B6E">
        <w:rPr>
          <w:rFonts w:asciiTheme="minorHAnsi" w:hAnsiTheme="minorHAnsi"/>
          <w:sz w:val="24"/>
          <w:szCs w:val="24"/>
        </w:rPr>
        <w:t xml:space="preserve"> </w:t>
      </w:r>
    </w:p>
    <w:p w14:paraId="02C401D4" w14:textId="77777777"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14:paraId="6B7AC110" w14:textId="77777777" w:rsidR="003D44CF" w:rsidRDefault="003D44CF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</w:p>
    <w:p w14:paraId="3A9CAE4E" w14:textId="77777777" w:rsidR="003D44CF" w:rsidRDefault="003D44CF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</w:p>
    <w:p w14:paraId="3486D99D" w14:textId="5F4D7C0B"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14:paraId="34572D56" w14:textId="77777777"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14:paraId="0F7309CC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E44D" w14:textId="77777777" w:rsidR="002D309C" w:rsidRDefault="002D309C" w:rsidP="003F635E">
      <w:r>
        <w:separator/>
      </w:r>
    </w:p>
  </w:endnote>
  <w:endnote w:type="continuationSeparator" w:id="0">
    <w:p w14:paraId="4AA65CB4" w14:textId="77777777" w:rsidR="002D309C" w:rsidRDefault="002D309C" w:rsidP="003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90E" w14:textId="77777777" w:rsidR="002D309C" w:rsidRDefault="002D309C" w:rsidP="003F635E">
      <w:r>
        <w:separator/>
      </w:r>
    </w:p>
  </w:footnote>
  <w:footnote w:type="continuationSeparator" w:id="0">
    <w:p w14:paraId="70BF2277" w14:textId="77777777" w:rsidR="002D309C" w:rsidRDefault="002D309C" w:rsidP="003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4961763">
    <w:abstractNumId w:val="0"/>
  </w:num>
  <w:num w:numId="2" w16cid:durableId="1307783083">
    <w:abstractNumId w:val="1"/>
  </w:num>
  <w:num w:numId="3" w16cid:durableId="1531139098">
    <w:abstractNumId w:val="4"/>
  </w:num>
  <w:num w:numId="4" w16cid:durableId="1202325940">
    <w:abstractNumId w:val="5"/>
  </w:num>
  <w:num w:numId="5" w16cid:durableId="1576940597">
    <w:abstractNumId w:val="3"/>
  </w:num>
  <w:num w:numId="6" w16cid:durableId="29368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30107"/>
    <w:rsid w:val="000345B7"/>
    <w:rsid w:val="00056D06"/>
    <w:rsid w:val="00075AB7"/>
    <w:rsid w:val="0008438D"/>
    <w:rsid w:val="000D04DD"/>
    <w:rsid w:val="000D16F3"/>
    <w:rsid w:val="000E21CE"/>
    <w:rsid w:val="000F3D62"/>
    <w:rsid w:val="000F6DEE"/>
    <w:rsid w:val="00185B65"/>
    <w:rsid w:val="001E16B6"/>
    <w:rsid w:val="00225DA2"/>
    <w:rsid w:val="00234E85"/>
    <w:rsid w:val="0026053A"/>
    <w:rsid w:val="002638D8"/>
    <w:rsid w:val="00283BE7"/>
    <w:rsid w:val="002D309C"/>
    <w:rsid w:val="002D5727"/>
    <w:rsid w:val="002E6F0F"/>
    <w:rsid w:val="003008D5"/>
    <w:rsid w:val="00302055"/>
    <w:rsid w:val="00366635"/>
    <w:rsid w:val="003D44CF"/>
    <w:rsid w:val="003F635E"/>
    <w:rsid w:val="003F6481"/>
    <w:rsid w:val="004057EA"/>
    <w:rsid w:val="00414DBD"/>
    <w:rsid w:val="004337AD"/>
    <w:rsid w:val="00450787"/>
    <w:rsid w:val="004A79C9"/>
    <w:rsid w:val="00515507"/>
    <w:rsid w:val="00542104"/>
    <w:rsid w:val="00572EFE"/>
    <w:rsid w:val="00582FC3"/>
    <w:rsid w:val="005B3B66"/>
    <w:rsid w:val="005B6694"/>
    <w:rsid w:val="005C6D70"/>
    <w:rsid w:val="005D1074"/>
    <w:rsid w:val="005E03D8"/>
    <w:rsid w:val="00602C98"/>
    <w:rsid w:val="006505C0"/>
    <w:rsid w:val="006534A2"/>
    <w:rsid w:val="00663255"/>
    <w:rsid w:val="00663555"/>
    <w:rsid w:val="00764C5F"/>
    <w:rsid w:val="007B6CA3"/>
    <w:rsid w:val="00850DC3"/>
    <w:rsid w:val="00884657"/>
    <w:rsid w:val="0089448B"/>
    <w:rsid w:val="008A1EA8"/>
    <w:rsid w:val="00932093"/>
    <w:rsid w:val="009E3A25"/>
    <w:rsid w:val="00A03480"/>
    <w:rsid w:val="00A072EF"/>
    <w:rsid w:val="00A259D2"/>
    <w:rsid w:val="00AC4E82"/>
    <w:rsid w:val="00B02DBC"/>
    <w:rsid w:val="00B069DA"/>
    <w:rsid w:val="00B765E5"/>
    <w:rsid w:val="00B84223"/>
    <w:rsid w:val="00C113EC"/>
    <w:rsid w:val="00C4249C"/>
    <w:rsid w:val="00C42C13"/>
    <w:rsid w:val="00C717AA"/>
    <w:rsid w:val="00D1703F"/>
    <w:rsid w:val="00D34F48"/>
    <w:rsid w:val="00D5189D"/>
    <w:rsid w:val="00D70B6E"/>
    <w:rsid w:val="00DC6307"/>
    <w:rsid w:val="00DD7BB5"/>
    <w:rsid w:val="00DE5653"/>
    <w:rsid w:val="00DE6F3E"/>
    <w:rsid w:val="00DF04F3"/>
    <w:rsid w:val="00E26918"/>
    <w:rsid w:val="00EA4C0A"/>
    <w:rsid w:val="00ED14CE"/>
    <w:rsid w:val="00F65BFD"/>
    <w:rsid w:val="00F93EC9"/>
    <w:rsid w:val="00FA4E0D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E953F"/>
  <w15:docId w15:val="{F7E50777-65F9-4860-932B-6A567A9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afalkowska@suwalki.adt.psiez.pl</cp:lastModifiedBy>
  <cp:revision>2</cp:revision>
  <cp:lastPrinted>2022-11-14T09:51:00Z</cp:lastPrinted>
  <dcterms:created xsi:type="dcterms:W3CDTF">2022-11-14T09:52:00Z</dcterms:created>
  <dcterms:modified xsi:type="dcterms:W3CDTF">2022-11-14T09:52:00Z</dcterms:modified>
</cp:coreProperties>
</file>