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AA93" w14:textId="6EAA0892" w:rsidR="003A305A" w:rsidRPr="00A7569E" w:rsidRDefault="003A305A" w:rsidP="00856445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569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29FC56F" w14:textId="77777777" w:rsidR="003A305A" w:rsidRPr="00A7569E" w:rsidRDefault="003A305A" w:rsidP="00856445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611C66A" w14:textId="35A0BDD8" w:rsidR="003B03EE" w:rsidRPr="00A7569E" w:rsidRDefault="00856445" w:rsidP="00856445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7569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330D9D0A" w14:textId="77777777" w:rsidR="003B03EE" w:rsidRPr="00A7569E" w:rsidRDefault="003B03EE" w:rsidP="003B03EE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20E3CB4" w14:textId="77777777" w:rsidR="003B03EE" w:rsidRPr="00A7569E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2F5A927" w14:textId="4EDB1CCC" w:rsidR="003B03EE" w:rsidRPr="00A7569E" w:rsidRDefault="004B4B77" w:rsidP="003B03EE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Część I - </w:t>
      </w:r>
      <w:r w:rsidR="003504C1" w:rsidRPr="00A7569E">
        <w:rPr>
          <w:rFonts w:asciiTheme="minorHAnsi" w:hAnsiTheme="minorHAnsi" w:cstheme="minorHAnsi"/>
          <w:b/>
          <w:bCs/>
          <w:color w:val="FF0000"/>
          <w:sz w:val="20"/>
          <w:szCs w:val="20"/>
        </w:rPr>
        <w:t>Fotel do chemioterapii</w:t>
      </w:r>
      <w:r w:rsidR="00AA0766">
        <w:rPr>
          <w:rFonts w:asciiTheme="minorHAnsi" w:hAnsiTheme="minorHAnsi" w:cstheme="minorHAnsi"/>
          <w:b/>
          <w:bCs/>
          <w:color w:val="FF0000"/>
          <w:sz w:val="20"/>
          <w:szCs w:val="20"/>
        </w:rPr>
        <w:t>-6 szt.</w:t>
      </w:r>
      <w:r w:rsidR="00B64F27" w:rsidRPr="00A7569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7566EC12" w14:textId="77777777" w:rsidR="003B03EE" w:rsidRPr="00A7569E" w:rsidRDefault="003B03EE" w:rsidP="003B03EE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3B03EE" w:rsidRPr="00A7569E" w14:paraId="58039A53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087B6381" w14:textId="77777777" w:rsidR="003B03EE" w:rsidRPr="00A7569E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0A5142C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03EE" w:rsidRPr="00A7569E" w14:paraId="7C867284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1D4440CA" w14:textId="77777777" w:rsidR="003B03EE" w:rsidRPr="00A7569E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5E765422" w14:textId="77777777" w:rsidR="003B03EE" w:rsidRPr="00A7569E" w:rsidRDefault="003B03EE" w:rsidP="0007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3EE" w:rsidRPr="00A7569E" w14:paraId="65EE587E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4CE42DCF" w14:textId="77777777" w:rsidR="003B03EE" w:rsidRPr="00A7569E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8BE41C7" w14:textId="77777777" w:rsidR="003B03EE" w:rsidRPr="00A7569E" w:rsidRDefault="003B03EE" w:rsidP="0007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3EE" w:rsidRPr="00A7569E" w14:paraId="001972D6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03C5B484" w14:textId="36BED151" w:rsidR="003B03EE" w:rsidRPr="00A7569E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9F1278" w:rsidRPr="00A7569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52AADE27" w14:textId="77777777" w:rsidR="003B03EE" w:rsidRPr="00A7569E" w:rsidRDefault="003B03EE" w:rsidP="0007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572819" w14:textId="77777777" w:rsidR="003B03EE" w:rsidRPr="00A7569E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AA354E" w14:textId="77777777" w:rsidR="003B03EE" w:rsidRPr="00A7569E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3B03EE" w:rsidRPr="00A7569E" w14:paraId="3612CAB8" w14:textId="77777777" w:rsidTr="007A20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CBB9F1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A92CC3" w14:textId="77777777" w:rsidR="003B03EE" w:rsidRPr="00A7569E" w:rsidRDefault="003B03EE" w:rsidP="00075A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27295A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A4CD9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B64F27" w:rsidRPr="00A7569E" w14:paraId="130CFA3B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FA705FF" w14:textId="2700B1C9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DD26B" w14:textId="5DB6B07C" w:rsidR="00B64F27" w:rsidRPr="00A7569E" w:rsidRDefault="003504C1" w:rsidP="00B64F2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Urządzenie nowe</w:t>
            </w:r>
          </w:p>
        </w:tc>
        <w:tc>
          <w:tcPr>
            <w:tcW w:w="1560" w:type="dxa"/>
            <w:shd w:val="clear" w:color="auto" w:fill="auto"/>
          </w:tcPr>
          <w:p w14:paraId="629E10FC" w14:textId="6A7CD328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4FE83A3" w14:textId="77777777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64F27" w:rsidRPr="00A7569E" w14:paraId="76143FE4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E776A9D" w14:textId="7CA3D38E" w:rsidR="00B64F27" w:rsidRPr="00A7569E" w:rsidRDefault="007C0E22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F0E3" w14:textId="74DE11FC" w:rsidR="00B64F27" w:rsidRPr="00A7569E" w:rsidRDefault="003504C1" w:rsidP="00B64F2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Fotel 3-segmentowy. Segment siedziska i oparcia nóg wykonany w jednej płaszczyźnie</w:t>
            </w:r>
          </w:p>
        </w:tc>
        <w:tc>
          <w:tcPr>
            <w:tcW w:w="1560" w:type="dxa"/>
            <w:shd w:val="clear" w:color="auto" w:fill="auto"/>
          </w:tcPr>
          <w:p w14:paraId="4AC304DD" w14:textId="56EB08AD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69E684E" w14:textId="77777777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64F27" w:rsidRPr="00A7569E" w14:paraId="6AAE6832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1E3F994" w14:textId="33F7ECEB" w:rsidR="00B64F27" w:rsidRPr="00A7569E" w:rsidRDefault="007C0E22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7D31" w14:textId="23D0AE98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Fotel umożliwiający uzyskanie min pozycji siedzącej i leżącej, przeznaczony do przeprowadzania badań, podawania leków i poboru krwi z elektryczną regulacją wysokości, nachylenia segmentu pleców, nachylenia segmentu siedziska, nachylenia segmentu nożnego, pozycji</w:t>
            </w:r>
          </w:p>
          <w:p w14:paraId="21EA5E09" w14:textId="4B139FBC" w:rsidR="00B64F27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7264CC0" w14:textId="11B8B249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35B252F" w14:textId="77777777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7569E" w:rsidRPr="00A7569E" w14:paraId="379D26A6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2887131" w14:textId="77777777" w:rsidR="00A7569E" w:rsidRPr="00A7569E" w:rsidRDefault="00A7569E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B453D" w14:textId="6D84E631" w:rsidR="00A7569E" w:rsidRPr="00A7569E" w:rsidRDefault="00A7569E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Podstawa fotela wykonana ze stali malowanej farba proszkową</w:t>
            </w:r>
          </w:p>
        </w:tc>
        <w:tc>
          <w:tcPr>
            <w:tcW w:w="1560" w:type="dxa"/>
            <w:shd w:val="clear" w:color="auto" w:fill="auto"/>
          </w:tcPr>
          <w:p w14:paraId="394BDFDF" w14:textId="21C4CB9E" w:rsidR="00A7569E" w:rsidRPr="00A7569E" w:rsidRDefault="00A7569E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podać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ED83605" w14:textId="77777777" w:rsidR="00A7569E" w:rsidRPr="00A7569E" w:rsidRDefault="00A7569E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4F27" w:rsidRPr="00A7569E" w14:paraId="785D1BCE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FE02420" w14:textId="4948B070" w:rsidR="00B64F27" w:rsidRPr="00A7569E" w:rsidRDefault="007C0E22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6B0ED" w14:textId="54CFFEFF" w:rsidR="00B64F27" w:rsidRPr="00A7569E" w:rsidRDefault="003504C1" w:rsidP="003504C1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Długość x szerokość całkowita siedziska nie mniejsza niż 2100x600mm</w:t>
            </w:r>
          </w:p>
        </w:tc>
        <w:tc>
          <w:tcPr>
            <w:tcW w:w="1560" w:type="dxa"/>
            <w:shd w:val="clear" w:color="auto" w:fill="auto"/>
          </w:tcPr>
          <w:p w14:paraId="0B4E2AA6" w14:textId="759C6166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0C6DEC5" w14:textId="77777777" w:rsidR="00B64F27" w:rsidRPr="00A7569E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A7569E" w14:paraId="2D5F4035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8E008A6" w14:textId="04A593F4" w:rsidR="009F1278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bookmarkStart w:id="0" w:name="_Hlk191380582"/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8CAD4" w14:textId="73439C37" w:rsidR="009F1278" w:rsidRPr="00A7569E" w:rsidRDefault="003504C1" w:rsidP="003504C1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Całkowita szerokość fotela wraz z podłokietnikami: mak. 850 mm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A110A" w14:textId="1FB4FD3F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D7C874B" w14:textId="77777777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A7569E" w14:paraId="33A09322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A2F03C0" w14:textId="5F29B442" w:rsidR="009F1278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FB611" w14:textId="5931A929" w:rsidR="009F1278" w:rsidRPr="00A7569E" w:rsidRDefault="003504C1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Regulacja nachylenia segmentu oparcia pleców w zakresie nie mniejszym niż +80° do –13°</w:t>
            </w:r>
            <w:r w:rsid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 pomocą sprężyn gazowych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8716F" w14:textId="7D8E48A2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B547F33" w14:textId="77777777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A7569E" w14:paraId="6F90B8CD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2393D65" w14:textId="5DF51FCB" w:rsidR="009F1278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50E74" w14:textId="24C54077" w:rsidR="009F1278" w:rsidRPr="00A7569E" w:rsidRDefault="003504C1" w:rsidP="003504C1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Regulacja kąta nachylenia segmentu siedziska w zakresie nie mniejszym niż od 0° do + 20°</w:t>
            </w:r>
            <w:r w:rsid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 pomocą sprężyn gazowych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84BE9" w14:textId="0E07FC7E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6C50655" w14:textId="77777777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A7569E" w14:paraId="6FB1F56D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E0E8D15" w14:textId="1FD18417" w:rsidR="009F1278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14CE" w14:textId="65E22E99" w:rsidR="009F1278" w:rsidRPr="00A7569E" w:rsidRDefault="003504C1" w:rsidP="003504C1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Regulacja segmentu podudzia w zakresie nie mniejszym niż: – 30° do + 20°.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5E2D3" w14:textId="7FFD006E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80B9722" w14:textId="77777777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A7569E" w14:paraId="21C39055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9213D07" w14:textId="43C53BEC" w:rsidR="009F1278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EF4B6" w14:textId="6EF40DA2" w:rsidR="009F1278" w:rsidRPr="00A7569E" w:rsidRDefault="003504C1" w:rsidP="003504C1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Regulacja wysokości fotela w zakresie nie mniejszym niż 55-75 cm.</w:t>
            </w:r>
            <w:r w:rsid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 pomocą pilota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6EA250" w14:textId="777C38D5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655B9BF" w14:textId="77777777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A7569E" w14:paraId="21809108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684CC57" w14:textId="7DB94A5C" w:rsidR="009F1278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200B" w14:textId="5D73999B" w:rsidR="009F1278" w:rsidRPr="00A7569E" w:rsidRDefault="003504C1" w:rsidP="003504C1">
            <w:pPr>
              <w:widowControl/>
              <w:tabs>
                <w:tab w:val="left" w:pos="270"/>
              </w:tabs>
              <w:suppressAutoHyphens w:val="0"/>
              <w:spacing w:line="227" w:lineRule="auto"/>
              <w:ind w:right="20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Ustawienie pozycji fotelowej i siedzącej dokonywana jednym (dla każdej z pozycji) wyraźnie oznakowanym przyciskiem.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9F1D5" w14:textId="42BAFCD3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BBF35D1" w14:textId="77777777" w:rsidR="009F1278" w:rsidRPr="00A7569E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C0E22" w:rsidRPr="00A7569E" w14:paraId="262E3F62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38E62F0" w14:textId="26A1ED1A" w:rsidR="007C0E22" w:rsidRPr="00A7569E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666D5" w14:textId="77859E5E" w:rsidR="007C0E22" w:rsidRPr="00A7569E" w:rsidRDefault="003504C1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Przechył </w:t>
            </w:r>
            <w:proofErr w:type="spellStart"/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Trendelenburga</w:t>
            </w:r>
            <w:proofErr w:type="spellEnd"/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 minimum -13° dokonywany jednym wyraźnie oznakowanym przyciskiem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3C476" w14:textId="678BE382" w:rsidR="007C0E22" w:rsidRPr="00A7569E" w:rsidRDefault="007C0E22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5A4967E" w14:textId="77777777" w:rsidR="007C0E22" w:rsidRPr="00A7569E" w:rsidRDefault="007C0E22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4617A50C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B9975E8" w14:textId="7F544A75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1574" w14:textId="44CF1182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Funkcje wymienione w pkt .: od 6 do 11 uzyskiwane za pomocą siłowników elektrycznych sterowanych pilotem ręcznym</w:t>
            </w:r>
          </w:p>
        </w:tc>
        <w:tc>
          <w:tcPr>
            <w:tcW w:w="1560" w:type="dxa"/>
            <w:shd w:val="clear" w:color="auto" w:fill="auto"/>
          </w:tcPr>
          <w:p w14:paraId="7D3CEA9D" w14:textId="46FBC1FE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5018352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75C4B2FF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423A969" w14:textId="642EB6E1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6D1C6" w14:textId="36D8B849" w:rsidR="003504C1" w:rsidRPr="00A7569E" w:rsidRDefault="003504C1" w:rsidP="003504C1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Konstrukcja fotela oparta wyłącznie na metalowych elementach – malowanych proszkowo.</w:t>
            </w:r>
          </w:p>
        </w:tc>
        <w:tc>
          <w:tcPr>
            <w:tcW w:w="1560" w:type="dxa"/>
            <w:shd w:val="clear" w:color="auto" w:fill="auto"/>
          </w:tcPr>
          <w:p w14:paraId="674A6E59" w14:textId="434E09A9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D7828DF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72A5D84E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613E57D" w14:textId="5784058F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7A1D6" w14:textId="7C556DC3" w:rsidR="003504C1" w:rsidRPr="00A7569E" w:rsidRDefault="003504C1" w:rsidP="003504C1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Waga fotela mak. 80 kg</w:t>
            </w:r>
          </w:p>
        </w:tc>
        <w:tc>
          <w:tcPr>
            <w:tcW w:w="1560" w:type="dxa"/>
            <w:shd w:val="clear" w:color="auto" w:fill="auto"/>
          </w:tcPr>
          <w:p w14:paraId="00E855C7" w14:textId="23D570D0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C2F6E42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34760FF5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F681727" w14:textId="7A9DDFB8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D25E2" w14:textId="159C8976" w:rsidR="003504C1" w:rsidRPr="00A7569E" w:rsidRDefault="003504C1" w:rsidP="00871BA9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Maksymalne obciążenie min. 200 kg</w:t>
            </w:r>
          </w:p>
        </w:tc>
        <w:tc>
          <w:tcPr>
            <w:tcW w:w="1560" w:type="dxa"/>
            <w:shd w:val="clear" w:color="auto" w:fill="auto"/>
          </w:tcPr>
          <w:p w14:paraId="25B32C77" w14:textId="4E559BED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5BD9124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14A5A790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04F09D7" w14:textId="37692DAC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93CCB" w14:textId="74B70D23" w:rsidR="003504C1" w:rsidRPr="00A7569E" w:rsidRDefault="003504C1" w:rsidP="003504C1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Fotel przejezdny, 4 koła o średnicy min. 10 cm z możliwością blokady</w:t>
            </w:r>
          </w:p>
        </w:tc>
        <w:tc>
          <w:tcPr>
            <w:tcW w:w="1560" w:type="dxa"/>
            <w:shd w:val="clear" w:color="auto" w:fill="auto"/>
          </w:tcPr>
          <w:p w14:paraId="25DE20B9" w14:textId="454BAE10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59A1F0A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07F35B2E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21A0C7D" w14:textId="6CB4CD95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F4B3" w14:textId="2D7FFFDC" w:rsidR="003504C1" w:rsidRPr="00A7569E" w:rsidRDefault="003504C1" w:rsidP="003504C1">
            <w:pPr>
              <w:widowControl/>
              <w:tabs>
                <w:tab w:val="left" w:pos="270"/>
              </w:tabs>
              <w:suppressAutoHyphens w:val="0"/>
              <w:spacing w:line="227" w:lineRule="auto"/>
              <w:ind w:left="8" w:right="40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Centralna blokada wszystkich kół. Dźwignie usytuowane z przodu fotela, po stronie stóp pacjenta</w:t>
            </w:r>
          </w:p>
        </w:tc>
        <w:tc>
          <w:tcPr>
            <w:tcW w:w="1560" w:type="dxa"/>
            <w:shd w:val="clear" w:color="auto" w:fill="auto"/>
          </w:tcPr>
          <w:p w14:paraId="2B812FF9" w14:textId="036162EC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61A3F19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189EC861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DFDB6ED" w14:textId="7D19CE9B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52F4" w14:textId="3C78E5D6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Segment podudzia wyposażony w tapicerowane oparcie stóp o regulowanym wysuwie</w:t>
            </w:r>
          </w:p>
        </w:tc>
        <w:tc>
          <w:tcPr>
            <w:tcW w:w="1560" w:type="dxa"/>
            <w:shd w:val="clear" w:color="auto" w:fill="auto"/>
          </w:tcPr>
          <w:p w14:paraId="48FE1E9A" w14:textId="4A1CB9AC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7E8CA1E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1B9B3307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E79DECC" w14:textId="50160526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FC5E" w14:textId="671D75F1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Poszycie fotela wykonane w dwóch kolorach do wyboru z gamy min. 30 kolorów</w:t>
            </w:r>
          </w:p>
        </w:tc>
        <w:tc>
          <w:tcPr>
            <w:tcW w:w="1560" w:type="dxa"/>
            <w:shd w:val="clear" w:color="auto" w:fill="auto"/>
          </w:tcPr>
          <w:p w14:paraId="71328E31" w14:textId="4B0BCF54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B85EB28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431ED375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C0150B0" w14:textId="66D980D4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12BCE" w14:textId="05BE3E05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Fotel wyposażony w dwa podłokietniki z regulowaną wysokością oraz kątem ustawienia oraz szerokością rozstawu</w:t>
            </w:r>
          </w:p>
        </w:tc>
        <w:tc>
          <w:tcPr>
            <w:tcW w:w="1560" w:type="dxa"/>
            <w:shd w:val="clear" w:color="auto" w:fill="auto"/>
          </w:tcPr>
          <w:p w14:paraId="7B7A5CB1" w14:textId="1F1DAD2C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042F0DB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3508465B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0A2F770" w14:textId="73079095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B458C" w14:textId="0057AAFB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Podłokietniki posiadające możliwość odchylenia min do wysokości oparcia pleców dla łatwego zajęcia miejsca przez pacjenta w fotelu</w:t>
            </w:r>
          </w:p>
        </w:tc>
        <w:tc>
          <w:tcPr>
            <w:tcW w:w="1560" w:type="dxa"/>
            <w:shd w:val="clear" w:color="auto" w:fill="auto"/>
          </w:tcPr>
          <w:p w14:paraId="00A7FF1A" w14:textId="50893ACA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7F249DC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17FAF67B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97FD04D" w14:textId="0B4B26C5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2CB6F" w14:textId="77777777" w:rsidR="003504C1" w:rsidRPr="00A7569E" w:rsidRDefault="003504C1" w:rsidP="003504C1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Podłokietniki profilowane dla łatwiejszego umiejscowienia ręki w rozmiarze nie mniejszym niż</w:t>
            </w:r>
          </w:p>
          <w:p w14:paraId="2CC33C10" w14:textId="77777777" w:rsidR="003504C1" w:rsidRPr="00A7569E" w:rsidRDefault="003504C1" w:rsidP="003504C1">
            <w:pPr>
              <w:spacing w:line="14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766D923" w14:textId="22877669" w:rsidR="003504C1" w:rsidRPr="00A7569E" w:rsidRDefault="003504C1" w:rsidP="003504C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570x170mm.</w:t>
            </w:r>
          </w:p>
        </w:tc>
        <w:tc>
          <w:tcPr>
            <w:tcW w:w="1560" w:type="dxa"/>
            <w:shd w:val="clear" w:color="auto" w:fill="auto"/>
          </w:tcPr>
          <w:p w14:paraId="1FA4F247" w14:textId="3BA12E00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5EF4A1D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1C5C95DD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5A20A35" w14:textId="6EA83CA9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E87FE" w14:textId="3D571326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Tapicerka zmywalna wykonana z tworzywa odpornego na środki dezynfekcyjne</w:t>
            </w:r>
            <w:r w:rsid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skóropodobnego ( min. 5 kolorów do wyboru)</w:t>
            </w:r>
          </w:p>
        </w:tc>
        <w:tc>
          <w:tcPr>
            <w:tcW w:w="1560" w:type="dxa"/>
            <w:shd w:val="clear" w:color="auto" w:fill="auto"/>
          </w:tcPr>
          <w:p w14:paraId="5F63F4F6" w14:textId="316E8EF1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8B96B78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2327E204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6EE0CC3" w14:textId="005AFE10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C67A3" w14:textId="41D66BAB" w:rsidR="003504C1" w:rsidRPr="00A7569E" w:rsidRDefault="003504C1" w:rsidP="003504C1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Powierzchnia fotela łatwe do czyszczenia i dezynfekcji.</w:t>
            </w:r>
          </w:p>
        </w:tc>
        <w:tc>
          <w:tcPr>
            <w:tcW w:w="1560" w:type="dxa"/>
            <w:shd w:val="clear" w:color="auto" w:fill="auto"/>
          </w:tcPr>
          <w:p w14:paraId="7AD0A709" w14:textId="796E7E53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1A507C5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476711C4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C1677F0" w14:textId="24BD05FF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40CC7" w14:textId="59ED4A93" w:rsidR="003504C1" w:rsidRPr="00A7569E" w:rsidRDefault="003504C1" w:rsidP="003504C1">
            <w:pPr>
              <w:widowControl/>
              <w:tabs>
                <w:tab w:val="left" w:pos="270"/>
              </w:tabs>
              <w:suppressAutoHyphens w:val="0"/>
              <w:spacing w:line="227" w:lineRule="auto"/>
              <w:ind w:left="8" w:right="18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łatwego demontażu tapicerki (materaca) bez użycia narzędzi w celu czyszczenia i dezynfekcji.</w:t>
            </w:r>
          </w:p>
        </w:tc>
        <w:tc>
          <w:tcPr>
            <w:tcW w:w="1560" w:type="dxa"/>
            <w:shd w:val="clear" w:color="auto" w:fill="auto"/>
          </w:tcPr>
          <w:p w14:paraId="576AF8EC" w14:textId="1EF140FF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DDC4C47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0ACC36CF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8215B1A" w14:textId="2FAD47EF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D88D" w14:textId="2F91A7F7" w:rsidR="003504C1" w:rsidRPr="00A7569E" w:rsidRDefault="003504C1" w:rsidP="003504C1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Fotel wyposażony w zagłówek umożliwiający pacjentowi swobodne przesuwanie góra dół bez pomocy personelu medycznego</w:t>
            </w:r>
          </w:p>
        </w:tc>
        <w:tc>
          <w:tcPr>
            <w:tcW w:w="1560" w:type="dxa"/>
            <w:shd w:val="clear" w:color="auto" w:fill="auto"/>
          </w:tcPr>
          <w:p w14:paraId="2570667A" w14:textId="28574071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4181436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7567D260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75F58D9" w14:textId="0AE0FF6D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8C4" w14:textId="1339E165" w:rsidR="003504C1" w:rsidRPr="00A7569E" w:rsidRDefault="003504C1" w:rsidP="003504C1">
            <w:pPr>
              <w:widowControl/>
              <w:tabs>
                <w:tab w:val="left" w:pos="270"/>
              </w:tabs>
              <w:suppressAutoHyphens w:val="0"/>
              <w:spacing w:line="227" w:lineRule="auto"/>
              <w:ind w:left="8" w:right="22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Segment oparcia nóg oraz podnóżek dodatkowo wyposażone w transparentny pokrowiec z tworzywa.</w:t>
            </w:r>
            <w:r w:rsidR="006C5D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Regulowany za pomocą sprężyn gazowych. </w:t>
            </w:r>
          </w:p>
        </w:tc>
        <w:tc>
          <w:tcPr>
            <w:tcW w:w="1560" w:type="dxa"/>
            <w:shd w:val="clear" w:color="auto" w:fill="auto"/>
          </w:tcPr>
          <w:p w14:paraId="5CBA5289" w14:textId="365005AB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2FD2B02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4C1" w:rsidRPr="00A7569E" w14:paraId="65C1BCE3" w14:textId="77777777" w:rsidTr="000A1DC2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219DAFF" w14:textId="7C30DB82" w:rsidR="003504C1" w:rsidRPr="00A7569E" w:rsidRDefault="00871BA9" w:rsidP="003504C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3665D" w14:textId="6D77F53E" w:rsidR="003504C1" w:rsidRPr="00A7569E" w:rsidRDefault="003504C1" w:rsidP="00871BA9">
            <w:pPr>
              <w:widowControl/>
              <w:tabs>
                <w:tab w:val="left" w:pos="28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Wodoodporność silników fotela zgodna z normą min. IPX</w:t>
            </w:r>
            <w:r w:rsidR="00A7569E"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4 lub równoważną </w:t>
            </w:r>
          </w:p>
        </w:tc>
        <w:tc>
          <w:tcPr>
            <w:tcW w:w="1560" w:type="dxa"/>
            <w:shd w:val="clear" w:color="auto" w:fill="auto"/>
          </w:tcPr>
          <w:p w14:paraId="68AAF631" w14:textId="21841298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1B3B209" w14:textId="77777777" w:rsidR="003504C1" w:rsidRPr="00A7569E" w:rsidRDefault="003504C1" w:rsidP="003504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bookmarkEnd w:id="0"/>
    </w:tbl>
    <w:p w14:paraId="2373B5A2" w14:textId="77777777" w:rsidR="003B03EE" w:rsidRPr="00A7569E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754"/>
        <w:gridCol w:w="5933"/>
        <w:gridCol w:w="1836"/>
        <w:gridCol w:w="1967"/>
      </w:tblGrid>
      <w:tr w:rsidR="003B03EE" w:rsidRPr="00A7569E" w14:paraId="06B5969C" w14:textId="77777777" w:rsidTr="00075A4E">
        <w:tc>
          <w:tcPr>
            <w:tcW w:w="10490" w:type="dxa"/>
            <w:gridSpan w:val="4"/>
            <w:shd w:val="clear" w:color="auto" w:fill="A8D08D" w:themeFill="accent6" w:themeFillTint="99"/>
          </w:tcPr>
          <w:p w14:paraId="290BD794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465A066E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  <w:t>INFORMACJE DODATKOWE</w:t>
            </w:r>
          </w:p>
        </w:tc>
      </w:tr>
      <w:tr w:rsidR="006C5DD5" w:rsidRPr="00A7569E" w14:paraId="25423576" w14:textId="77777777" w:rsidTr="006C5DD5">
        <w:tc>
          <w:tcPr>
            <w:tcW w:w="754" w:type="dxa"/>
          </w:tcPr>
          <w:p w14:paraId="517CDE08" w14:textId="02375CB9" w:rsidR="006C5DD5" w:rsidRPr="004B4B77" w:rsidRDefault="006C5DD5" w:rsidP="006C5DD5">
            <w:pPr>
              <w:pStyle w:val="Akapitzlist"/>
              <w:spacing w:after="0"/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5933" w:type="dxa"/>
          </w:tcPr>
          <w:p w14:paraId="3E5ECBEC" w14:textId="7396C8F9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Okres gwarancji</w:t>
            </w:r>
          </w:p>
        </w:tc>
        <w:tc>
          <w:tcPr>
            <w:tcW w:w="1836" w:type="dxa"/>
          </w:tcPr>
          <w:p w14:paraId="1F059BB6" w14:textId="77777777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 min.</w:t>
            </w:r>
          </w:p>
          <w:p w14:paraId="55C1EF9B" w14:textId="35335AE0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24 m-ce</w:t>
            </w:r>
          </w:p>
        </w:tc>
        <w:tc>
          <w:tcPr>
            <w:tcW w:w="1967" w:type="dxa"/>
          </w:tcPr>
          <w:p w14:paraId="0C11E31B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3B047F23" w14:textId="77777777" w:rsidTr="006C5DD5">
        <w:tc>
          <w:tcPr>
            <w:tcW w:w="754" w:type="dxa"/>
          </w:tcPr>
          <w:p w14:paraId="03F642CA" w14:textId="1297A237" w:rsidR="006C5DD5" w:rsidRPr="004B4B77" w:rsidRDefault="006C5DD5" w:rsidP="006C5DD5">
            <w:pPr>
              <w:pStyle w:val="Akapitzlist"/>
              <w:spacing w:after="0"/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5933" w:type="dxa"/>
          </w:tcPr>
          <w:p w14:paraId="196CE8F8" w14:textId="3E108BE3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Przeglądy aparatu w okresie trwania gwarancji (bezpłatnie)</w:t>
            </w:r>
          </w:p>
        </w:tc>
        <w:tc>
          <w:tcPr>
            <w:tcW w:w="1836" w:type="dxa"/>
          </w:tcPr>
          <w:p w14:paraId="023244AB" w14:textId="3435B18A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Min. 1 rocznie</w:t>
            </w:r>
          </w:p>
        </w:tc>
        <w:tc>
          <w:tcPr>
            <w:tcW w:w="1967" w:type="dxa"/>
          </w:tcPr>
          <w:p w14:paraId="5D810E0A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7F25121D" w14:textId="77777777" w:rsidTr="006C5DD5">
        <w:tc>
          <w:tcPr>
            <w:tcW w:w="754" w:type="dxa"/>
          </w:tcPr>
          <w:p w14:paraId="1B9306AD" w14:textId="46F3D2C5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5933" w:type="dxa"/>
          </w:tcPr>
          <w:p w14:paraId="7273E2B3" w14:textId="1356B18D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Gwarancja dostępności części zamiennych w okresie po sprzedaży urządzenia.</w:t>
            </w:r>
          </w:p>
        </w:tc>
        <w:tc>
          <w:tcPr>
            <w:tcW w:w="1836" w:type="dxa"/>
          </w:tcPr>
          <w:p w14:paraId="62CCF4A5" w14:textId="21B500D4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Min. 10 lat</w:t>
            </w:r>
          </w:p>
        </w:tc>
        <w:tc>
          <w:tcPr>
            <w:tcW w:w="1967" w:type="dxa"/>
          </w:tcPr>
          <w:p w14:paraId="6BD25573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4C093B6E" w14:textId="77777777" w:rsidTr="006C5DD5">
        <w:tc>
          <w:tcPr>
            <w:tcW w:w="754" w:type="dxa"/>
          </w:tcPr>
          <w:p w14:paraId="0718D63A" w14:textId="1C32455B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5933" w:type="dxa"/>
          </w:tcPr>
          <w:p w14:paraId="5EDF356D" w14:textId="7FE621B2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Dostępność do autoryzowanego serwisu.</w:t>
            </w:r>
          </w:p>
        </w:tc>
        <w:tc>
          <w:tcPr>
            <w:tcW w:w="1836" w:type="dxa"/>
          </w:tcPr>
          <w:p w14:paraId="341185F1" w14:textId="37ED8EE5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 podać gdzie</w:t>
            </w:r>
          </w:p>
        </w:tc>
        <w:tc>
          <w:tcPr>
            <w:tcW w:w="1967" w:type="dxa"/>
          </w:tcPr>
          <w:p w14:paraId="1F4C453F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4FA3D386" w14:textId="77777777" w:rsidTr="006C5DD5">
        <w:tc>
          <w:tcPr>
            <w:tcW w:w="754" w:type="dxa"/>
          </w:tcPr>
          <w:p w14:paraId="1939D7FC" w14:textId="195B335F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5933" w:type="dxa"/>
          </w:tcPr>
          <w:p w14:paraId="5B1F9D09" w14:textId="3AA7A1B3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Czas reakcji od zgłoszenia.</w:t>
            </w:r>
          </w:p>
        </w:tc>
        <w:tc>
          <w:tcPr>
            <w:tcW w:w="1836" w:type="dxa"/>
          </w:tcPr>
          <w:p w14:paraId="66D84ED7" w14:textId="2F8FC4C7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Max. 48h</w:t>
            </w:r>
          </w:p>
        </w:tc>
        <w:tc>
          <w:tcPr>
            <w:tcW w:w="1967" w:type="dxa"/>
          </w:tcPr>
          <w:p w14:paraId="13556F84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5B889E7A" w14:textId="77777777" w:rsidTr="006C5DD5">
        <w:tc>
          <w:tcPr>
            <w:tcW w:w="754" w:type="dxa"/>
          </w:tcPr>
          <w:p w14:paraId="5AF69AD6" w14:textId="425DA40B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5933" w:type="dxa"/>
          </w:tcPr>
          <w:p w14:paraId="419EF7CE" w14:textId="4BF32991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Czas trwania naprawy gwarancyjnej dla podzespołów sprowadzanych w kraju.</w:t>
            </w:r>
          </w:p>
        </w:tc>
        <w:tc>
          <w:tcPr>
            <w:tcW w:w="1836" w:type="dxa"/>
          </w:tcPr>
          <w:p w14:paraId="0A95818A" w14:textId="397CDB1D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Max. 3 dni robocze</w:t>
            </w:r>
          </w:p>
        </w:tc>
        <w:tc>
          <w:tcPr>
            <w:tcW w:w="1967" w:type="dxa"/>
          </w:tcPr>
          <w:p w14:paraId="24974D99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073BA4BC" w14:textId="77777777" w:rsidTr="006C5DD5">
        <w:tc>
          <w:tcPr>
            <w:tcW w:w="754" w:type="dxa"/>
          </w:tcPr>
          <w:p w14:paraId="2C85C3D3" w14:textId="2D1BEA7D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5933" w:type="dxa"/>
          </w:tcPr>
          <w:p w14:paraId="22B6363E" w14:textId="4A8E7BD6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Czas trwania naprawy gwarancyjnej dla podzespołów sprowadzonych z zagranicy.</w:t>
            </w:r>
          </w:p>
        </w:tc>
        <w:tc>
          <w:tcPr>
            <w:tcW w:w="1836" w:type="dxa"/>
          </w:tcPr>
          <w:p w14:paraId="434BB207" w14:textId="05EEB2B1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 xml:space="preserve">Max. 5 dni roboczych </w:t>
            </w:r>
          </w:p>
        </w:tc>
        <w:tc>
          <w:tcPr>
            <w:tcW w:w="1967" w:type="dxa"/>
          </w:tcPr>
          <w:p w14:paraId="49F997A6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684890CC" w14:textId="77777777" w:rsidTr="006C5DD5">
        <w:tc>
          <w:tcPr>
            <w:tcW w:w="754" w:type="dxa"/>
          </w:tcPr>
          <w:p w14:paraId="162B6337" w14:textId="40381C7E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8.</w:t>
            </w:r>
          </w:p>
        </w:tc>
        <w:tc>
          <w:tcPr>
            <w:tcW w:w="5933" w:type="dxa"/>
          </w:tcPr>
          <w:p w14:paraId="198A012F" w14:textId="5731AA9D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836" w:type="dxa"/>
          </w:tcPr>
          <w:p w14:paraId="5E5C377F" w14:textId="3149EAE5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</w:t>
            </w:r>
          </w:p>
        </w:tc>
        <w:tc>
          <w:tcPr>
            <w:tcW w:w="1967" w:type="dxa"/>
          </w:tcPr>
          <w:p w14:paraId="12C9F1A9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3D55E74A" w14:textId="77777777" w:rsidTr="006C5DD5">
        <w:tc>
          <w:tcPr>
            <w:tcW w:w="754" w:type="dxa"/>
          </w:tcPr>
          <w:p w14:paraId="42E7C8FC" w14:textId="6A71A952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5933" w:type="dxa"/>
          </w:tcPr>
          <w:p w14:paraId="51165472" w14:textId="276B3C20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Deklaracja zgodności CE</w:t>
            </w:r>
          </w:p>
        </w:tc>
        <w:tc>
          <w:tcPr>
            <w:tcW w:w="1836" w:type="dxa"/>
          </w:tcPr>
          <w:p w14:paraId="60B27EA4" w14:textId="7BC52EAD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67" w:type="dxa"/>
          </w:tcPr>
          <w:p w14:paraId="3AB142A1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74F91CCA" w14:textId="77777777" w:rsidTr="006C5DD5">
        <w:tc>
          <w:tcPr>
            <w:tcW w:w="754" w:type="dxa"/>
          </w:tcPr>
          <w:p w14:paraId="2396E2B1" w14:textId="7C863025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5933" w:type="dxa"/>
          </w:tcPr>
          <w:p w14:paraId="6E836DD9" w14:textId="57EE7176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Instrukcja obsługi w języku polskim</w:t>
            </w:r>
          </w:p>
        </w:tc>
        <w:tc>
          <w:tcPr>
            <w:tcW w:w="1836" w:type="dxa"/>
          </w:tcPr>
          <w:p w14:paraId="431A1DF6" w14:textId="569C9ABB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67" w:type="dxa"/>
          </w:tcPr>
          <w:p w14:paraId="5BFC3138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C5DD5" w:rsidRPr="00A7569E" w14:paraId="0E3F8EBC" w14:textId="77777777" w:rsidTr="006C5DD5">
        <w:tc>
          <w:tcPr>
            <w:tcW w:w="754" w:type="dxa"/>
          </w:tcPr>
          <w:p w14:paraId="13D25D5C" w14:textId="195D2C58" w:rsidR="006C5DD5" w:rsidRPr="004B4B77" w:rsidRDefault="006C5DD5" w:rsidP="006C5DD5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B4B7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11.</w:t>
            </w:r>
          </w:p>
        </w:tc>
        <w:tc>
          <w:tcPr>
            <w:tcW w:w="5933" w:type="dxa"/>
          </w:tcPr>
          <w:p w14:paraId="08543C29" w14:textId="7183B3E6" w:rsidR="006C5DD5" w:rsidRPr="004B4B77" w:rsidRDefault="006C5DD5" w:rsidP="006C5DD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 w:eastAsia="ar-SA"/>
              </w:rPr>
              <w:t>Okres gwarancji</w:t>
            </w:r>
          </w:p>
        </w:tc>
        <w:tc>
          <w:tcPr>
            <w:tcW w:w="1836" w:type="dxa"/>
          </w:tcPr>
          <w:p w14:paraId="50E8E9C0" w14:textId="77777777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 min.</w:t>
            </w:r>
          </w:p>
          <w:p w14:paraId="2294AB0A" w14:textId="125C4138" w:rsidR="006C5DD5" w:rsidRPr="004B4B77" w:rsidRDefault="006C5DD5" w:rsidP="006C5DD5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4B4B77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24 m-ce</w:t>
            </w:r>
          </w:p>
        </w:tc>
        <w:tc>
          <w:tcPr>
            <w:tcW w:w="1967" w:type="dxa"/>
          </w:tcPr>
          <w:p w14:paraId="3C7276AD" w14:textId="77777777" w:rsidR="006C5DD5" w:rsidRPr="004B4B77" w:rsidRDefault="006C5DD5" w:rsidP="006C5D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C34CDC2" w14:textId="77777777" w:rsidR="003B03EE" w:rsidRPr="00A7569E" w:rsidRDefault="003B03EE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0C6629F" w14:textId="77777777" w:rsidR="003B03EE" w:rsidRPr="00A7569E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3B03EE" w:rsidRPr="00A7569E" w14:paraId="3115336A" w14:textId="77777777" w:rsidTr="00075A4E">
        <w:tc>
          <w:tcPr>
            <w:tcW w:w="10490" w:type="dxa"/>
            <w:gridSpan w:val="2"/>
            <w:shd w:val="clear" w:color="auto" w:fill="A8D08D" w:themeFill="accent6" w:themeFillTint="99"/>
          </w:tcPr>
          <w:p w14:paraId="75C22AC0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34EF0269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  <w:r w:rsidRPr="00A7569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  <w:t xml:space="preserve">WARTOŚĆ </w:t>
            </w:r>
          </w:p>
          <w:p w14:paraId="503C36F5" w14:textId="77777777" w:rsidR="003B03EE" w:rsidRPr="00A7569E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</w:tc>
      </w:tr>
      <w:tr w:rsidR="003B03EE" w:rsidRPr="00A7569E" w14:paraId="4B8FC423" w14:textId="77777777" w:rsidTr="00075A4E">
        <w:tc>
          <w:tcPr>
            <w:tcW w:w="2552" w:type="dxa"/>
          </w:tcPr>
          <w:p w14:paraId="15623E41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74FB07CC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KWOTA NETTO</w:t>
            </w:r>
          </w:p>
          <w:p w14:paraId="5D670230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53CBC6A0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3B03EE" w:rsidRPr="00A7569E" w14:paraId="245B7EF6" w14:textId="77777777" w:rsidTr="00075A4E">
        <w:tc>
          <w:tcPr>
            <w:tcW w:w="2552" w:type="dxa"/>
          </w:tcPr>
          <w:p w14:paraId="65644EA6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542A31A3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VAT %</w:t>
            </w:r>
          </w:p>
          <w:p w14:paraId="71BF134D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A54700D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3B03EE" w:rsidRPr="00A7569E" w14:paraId="7C306352" w14:textId="77777777" w:rsidTr="00075A4E">
        <w:tc>
          <w:tcPr>
            <w:tcW w:w="2552" w:type="dxa"/>
          </w:tcPr>
          <w:p w14:paraId="65226DD8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74DCE66F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KWOTA BRUTTO</w:t>
            </w:r>
          </w:p>
          <w:p w14:paraId="598130E6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C3DDC11" w14:textId="77777777" w:rsidR="003B03EE" w:rsidRPr="00A7569E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14:paraId="675F3740" w14:textId="77777777" w:rsidR="003B03EE" w:rsidRPr="00A7569E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4AD772D5" w14:textId="77777777" w:rsidR="003B03EE" w:rsidRPr="00A7569E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465D3463" w14:textId="77777777" w:rsidR="003B03EE" w:rsidRPr="00A7569E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00AFA019" w14:textId="77777777" w:rsidR="003B03EE" w:rsidRPr="00A7569E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A7569E"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C9D824C" w14:textId="77777777" w:rsidR="003B03EE" w:rsidRPr="00A7569E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A7569E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719C85AF" w14:textId="77777777" w:rsidR="003B03EE" w:rsidRPr="00A7569E" w:rsidRDefault="003B03EE" w:rsidP="003B03EE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CC17B7E" w14:textId="77777777" w:rsidR="003B03EE" w:rsidRPr="00A7569E" w:rsidRDefault="003B03EE" w:rsidP="003B03EE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5AB606C" w14:textId="77777777" w:rsidR="003B03EE" w:rsidRPr="00A7569E" w:rsidRDefault="003B03EE" w:rsidP="003B03EE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569E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5A9EEC4B" w14:textId="77777777" w:rsidR="003B03EE" w:rsidRPr="00A7569E" w:rsidRDefault="003B03EE" w:rsidP="003B03EE">
      <w:pPr>
        <w:rPr>
          <w:rFonts w:asciiTheme="minorHAnsi" w:hAnsiTheme="minorHAnsi" w:cstheme="minorHAnsi"/>
          <w:sz w:val="20"/>
          <w:szCs w:val="20"/>
        </w:rPr>
      </w:pPr>
    </w:p>
    <w:p w14:paraId="16F02B54" w14:textId="54699BDF" w:rsidR="00871BA9" w:rsidRPr="00A7569E" w:rsidRDefault="003B03EE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7569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1D0498E0" w14:textId="77777777" w:rsidR="00871BA9" w:rsidRDefault="00871BA9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C66D4B5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63F372C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1AF9BC5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494DAD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55B1C5F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22E6D9E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249CF7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E12AD91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2DFE90E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F96AE2F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1A9F48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8D9E18B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444494F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C434E8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5DDE9F3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63E927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7A30C65" w14:textId="77777777" w:rsidR="006C5DD5" w:rsidRDefault="006C5DD5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C4F8533" w14:textId="77777777" w:rsidR="006C5DD5" w:rsidRPr="00A7569E" w:rsidRDefault="006C5DD5" w:rsidP="003B03EE">
      <w:pPr>
        <w:rPr>
          <w:rFonts w:asciiTheme="minorHAnsi" w:hAnsiTheme="minorHAnsi" w:cstheme="minorHAnsi"/>
          <w:iCs/>
          <w:sz w:val="20"/>
          <w:szCs w:val="20"/>
        </w:rPr>
      </w:pPr>
    </w:p>
    <w:p w14:paraId="43AE69AF" w14:textId="77777777" w:rsidR="00871BA9" w:rsidRPr="00A7569E" w:rsidRDefault="00871BA9" w:rsidP="003B03EE">
      <w:pPr>
        <w:rPr>
          <w:rFonts w:asciiTheme="minorHAnsi" w:hAnsiTheme="minorHAnsi" w:cstheme="minorHAnsi"/>
          <w:iCs/>
          <w:sz w:val="20"/>
          <w:szCs w:val="20"/>
        </w:rPr>
      </w:pPr>
    </w:p>
    <w:p w14:paraId="02261CBD" w14:textId="77777777" w:rsidR="00871BA9" w:rsidRPr="00A7569E" w:rsidRDefault="00871BA9" w:rsidP="003B03EE">
      <w:pPr>
        <w:rPr>
          <w:rFonts w:asciiTheme="minorHAnsi" w:hAnsiTheme="minorHAnsi" w:cstheme="minorHAnsi"/>
          <w:iCs/>
          <w:sz w:val="20"/>
          <w:szCs w:val="20"/>
        </w:rPr>
      </w:pPr>
    </w:p>
    <w:p w14:paraId="44F40BB8" w14:textId="77777777" w:rsidR="00871BA9" w:rsidRPr="00A7569E" w:rsidRDefault="00871BA9" w:rsidP="003B03EE">
      <w:pPr>
        <w:rPr>
          <w:rFonts w:asciiTheme="minorHAnsi" w:hAnsiTheme="minorHAnsi" w:cstheme="minorHAnsi"/>
          <w:iCs/>
          <w:sz w:val="20"/>
          <w:szCs w:val="20"/>
        </w:rPr>
      </w:pPr>
    </w:p>
    <w:p w14:paraId="17653DD7" w14:textId="77777777" w:rsidR="00871BA9" w:rsidRPr="00A7569E" w:rsidRDefault="00871BA9" w:rsidP="00871BA9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7569E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ofertowy</w:t>
      </w:r>
    </w:p>
    <w:p w14:paraId="22022FDB" w14:textId="77777777" w:rsidR="00871BA9" w:rsidRPr="00A7569E" w:rsidRDefault="00871BA9" w:rsidP="00871BA9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8F2BABA" w14:textId="77777777" w:rsidR="00871BA9" w:rsidRPr="00A7569E" w:rsidRDefault="00871BA9" w:rsidP="00871BA9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2F24711" w14:textId="7C21B587" w:rsidR="00871BA9" w:rsidRPr="00A7569E" w:rsidRDefault="004B4B77" w:rsidP="00871BA9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Część II - </w:t>
      </w:r>
      <w:r w:rsidR="00871BA9" w:rsidRPr="00A7569E">
        <w:rPr>
          <w:rFonts w:asciiTheme="minorHAnsi" w:hAnsiTheme="minorHAnsi" w:cstheme="minorHAnsi"/>
          <w:b/>
          <w:bCs/>
          <w:color w:val="FF0000"/>
          <w:sz w:val="20"/>
          <w:szCs w:val="20"/>
        </w:rPr>
        <w:t>Fotel rozkł</w:t>
      </w:r>
      <w:r w:rsidR="006C5DD5">
        <w:rPr>
          <w:rFonts w:asciiTheme="minorHAnsi" w:hAnsiTheme="minorHAnsi" w:cstheme="minorHAnsi"/>
          <w:b/>
          <w:bCs/>
          <w:color w:val="FF0000"/>
          <w:sz w:val="20"/>
          <w:szCs w:val="20"/>
        </w:rPr>
        <w:t>a</w:t>
      </w:r>
      <w:r w:rsidR="00871BA9" w:rsidRPr="00A7569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dany </w:t>
      </w:r>
      <w:r w:rsidR="00546CEA" w:rsidRPr="00A7569E">
        <w:rPr>
          <w:rFonts w:asciiTheme="minorHAnsi" w:hAnsiTheme="minorHAnsi" w:cstheme="minorHAnsi"/>
          <w:b/>
          <w:bCs/>
          <w:color w:val="FF0000"/>
          <w:sz w:val="20"/>
          <w:szCs w:val="20"/>
        </w:rPr>
        <w:t>dla rodzin pacjenta</w:t>
      </w:r>
      <w:r w:rsidR="00AA0766">
        <w:rPr>
          <w:rFonts w:asciiTheme="minorHAnsi" w:hAnsiTheme="minorHAnsi" w:cstheme="minorHAnsi"/>
          <w:b/>
          <w:bCs/>
          <w:color w:val="FF0000"/>
          <w:sz w:val="20"/>
          <w:szCs w:val="20"/>
        </w:rPr>
        <w:t>-2szt.</w:t>
      </w:r>
    </w:p>
    <w:p w14:paraId="439D1451" w14:textId="77777777" w:rsidR="00871BA9" w:rsidRPr="00A7569E" w:rsidRDefault="00871BA9" w:rsidP="00871BA9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71BA9" w:rsidRPr="00A7569E" w14:paraId="1DAA532C" w14:textId="77777777" w:rsidTr="00053BEA">
        <w:tc>
          <w:tcPr>
            <w:tcW w:w="3403" w:type="dxa"/>
            <w:shd w:val="clear" w:color="auto" w:fill="C5E0B3" w:themeFill="accent6" w:themeFillTint="66"/>
          </w:tcPr>
          <w:p w14:paraId="7C2149A7" w14:textId="77777777" w:rsidR="00871BA9" w:rsidRPr="00A7569E" w:rsidRDefault="00871BA9" w:rsidP="00053BE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241390E4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1BA9" w:rsidRPr="00A7569E" w14:paraId="07A136E3" w14:textId="77777777" w:rsidTr="00053BEA">
        <w:tc>
          <w:tcPr>
            <w:tcW w:w="3403" w:type="dxa"/>
            <w:shd w:val="clear" w:color="auto" w:fill="C5E0B3" w:themeFill="accent6" w:themeFillTint="66"/>
          </w:tcPr>
          <w:p w14:paraId="2A457862" w14:textId="77777777" w:rsidR="00871BA9" w:rsidRPr="00A7569E" w:rsidRDefault="00871BA9" w:rsidP="00053BE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46280052" w14:textId="77777777" w:rsidR="00871BA9" w:rsidRPr="00A7569E" w:rsidRDefault="00871BA9" w:rsidP="00053B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1BA9" w:rsidRPr="00A7569E" w14:paraId="197839DC" w14:textId="77777777" w:rsidTr="00053BEA">
        <w:tc>
          <w:tcPr>
            <w:tcW w:w="3403" w:type="dxa"/>
            <w:shd w:val="clear" w:color="auto" w:fill="C5E0B3" w:themeFill="accent6" w:themeFillTint="66"/>
          </w:tcPr>
          <w:p w14:paraId="4EC367EC" w14:textId="77777777" w:rsidR="00871BA9" w:rsidRPr="00A7569E" w:rsidRDefault="00871BA9" w:rsidP="00053BE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3976B12F" w14:textId="77777777" w:rsidR="00871BA9" w:rsidRPr="00A7569E" w:rsidRDefault="00871BA9" w:rsidP="00053B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1BA9" w:rsidRPr="00A7569E" w14:paraId="35FC3AAA" w14:textId="77777777" w:rsidTr="00053BEA">
        <w:tc>
          <w:tcPr>
            <w:tcW w:w="3403" w:type="dxa"/>
            <w:shd w:val="clear" w:color="auto" w:fill="C5E0B3" w:themeFill="accent6" w:themeFillTint="66"/>
          </w:tcPr>
          <w:p w14:paraId="345061F9" w14:textId="77777777" w:rsidR="00871BA9" w:rsidRPr="00A7569E" w:rsidRDefault="00871BA9" w:rsidP="00053BE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</w:rPr>
              <w:t>Rok produkcji nie starszy niż 2024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ACB5804" w14:textId="77777777" w:rsidR="00871BA9" w:rsidRPr="00A7569E" w:rsidRDefault="00871BA9" w:rsidP="00053B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6361DA" w14:textId="77777777" w:rsidR="00871BA9" w:rsidRPr="00A7569E" w:rsidRDefault="00871BA9" w:rsidP="00871BA9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7ADB6B9" w14:textId="77777777" w:rsidR="00871BA9" w:rsidRPr="00A7569E" w:rsidRDefault="00871BA9" w:rsidP="00871BA9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871BA9" w:rsidRPr="00A7569E" w14:paraId="0A83BC78" w14:textId="77777777" w:rsidTr="00053B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479879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B11574" w14:textId="77777777" w:rsidR="00871BA9" w:rsidRPr="00A7569E" w:rsidRDefault="00871BA9" w:rsidP="00053BE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90BF29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024E55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871BA9" w:rsidRPr="00A7569E" w14:paraId="4E71FBE5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AE1F3CD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2F6C0" w14:textId="77777777" w:rsidR="00871BA9" w:rsidRPr="00A7569E" w:rsidRDefault="00871BA9" w:rsidP="00053BEA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Urządzenie nowe</w:t>
            </w:r>
          </w:p>
        </w:tc>
        <w:tc>
          <w:tcPr>
            <w:tcW w:w="1560" w:type="dxa"/>
            <w:shd w:val="clear" w:color="auto" w:fill="auto"/>
          </w:tcPr>
          <w:p w14:paraId="0ED0F50D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155AA46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15779894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5D97070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B3B61" w14:textId="19014F65" w:rsidR="00871BA9" w:rsidRPr="00A7569E" w:rsidRDefault="00871BA9" w:rsidP="00053BEA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Dwa</w:t>
            </w:r>
            <w:r w:rsid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koła ułatwiające przesuwanie</w:t>
            </w:r>
          </w:p>
        </w:tc>
        <w:tc>
          <w:tcPr>
            <w:tcW w:w="1560" w:type="dxa"/>
            <w:shd w:val="clear" w:color="auto" w:fill="auto"/>
          </w:tcPr>
          <w:p w14:paraId="06E19EAE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89133A9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6AE1997D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8252738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6492A" w14:textId="76683D8E" w:rsidR="00871BA9" w:rsidRPr="00A7569E" w:rsidRDefault="00871BA9" w:rsidP="00053BEA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Łatwe składanie I rozkładanie</w:t>
            </w:r>
          </w:p>
        </w:tc>
        <w:tc>
          <w:tcPr>
            <w:tcW w:w="1560" w:type="dxa"/>
            <w:shd w:val="clear" w:color="auto" w:fill="auto"/>
          </w:tcPr>
          <w:p w14:paraId="77D197A0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EB2C2A2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019B02AA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BCA4C0A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410BF" w14:textId="7E077222" w:rsidR="00871BA9" w:rsidRPr="00A7569E" w:rsidRDefault="00871BA9" w:rsidP="00053BEA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Odporny materiał, łatwy do utrzymania w czystości </w:t>
            </w:r>
          </w:p>
        </w:tc>
        <w:tc>
          <w:tcPr>
            <w:tcW w:w="1560" w:type="dxa"/>
            <w:shd w:val="clear" w:color="auto" w:fill="auto"/>
          </w:tcPr>
          <w:p w14:paraId="449345A1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0E30DF3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60E4B722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2C1F000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10B56" w14:textId="694C863A" w:rsidR="00871BA9" w:rsidRPr="00A7569E" w:rsidRDefault="00871BA9" w:rsidP="00053BEA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Wyposażony w wyprofilowane drewniane podłokietniki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BCD7B1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AAB839B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387C2037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1528DC9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62A38" w14:textId="07D94C52" w:rsidR="00871BA9" w:rsidRPr="00A7569E" w:rsidRDefault="00871BA9" w:rsidP="00053BEA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Konstrukcja fotela ze stali malowanej proszkowo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E63C9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826EDC2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718D1046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CECB7AC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F0538" w14:textId="2B076172" w:rsidR="00871BA9" w:rsidRPr="00A7569E" w:rsidRDefault="00871BA9" w:rsidP="00053BEA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Oparcie i siedzisko wypełnione gąbka, obito skórą </w:t>
            </w:r>
            <w:proofErr w:type="spellStart"/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eco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28816FA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9E6425F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47083DB2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4BB63E7F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86BB9" w14:textId="429BF4D2" w:rsidR="00871BA9" w:rsidRPr="00A7569E" w:rsidRDefault="00546CEA" w:rsidP="00053BEA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Długość rozłożenia łóżka max. 210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96D06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5F870B3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1B043D74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2233B81F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4AAA" w14:textId="7DEA243E" w:rsidR="00871BA9" w:rsidRPr="00A7569E" w:rsidRDefault="00546CEA" w:rsidP="00053BEA">
            <w:pPr>
              <w:widowControl/>
              <w:tabs>
                <w:tab w:val="left" w:pos="300"/>
              </w:tabs>
              <w:suppressAutoHyphens w:val="0"/>
              <w:spacing w:line="0" w:lineRule="atLeas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Długość złożonego łóżka max. 100 cm.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DC2796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0E77871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11977957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CB639AD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4D9B" w14:textId="47324082" w:rsidR="00871BA9" w:rsidRPr="00A7569E" w:rsidRDefault="00546CEA" w:rsidP="00053BEA">
            <w:pPr>
              <w:widowControl/>
              <w:tabs>
                <w:tab w:val="left" w:pos="270"/>
              </w:tabs>
              <w:suppressAutoHyphens w:val="0"/>
              <w:spacing w:line="227" w:lineRule="auto"/>
              <w:ind w:right="20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Szerokość max. 85 cm.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11025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135374E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1D2E6A57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B16B573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FB7B" w14:textId="6D5ADAFB" w:rsidR="00871BA9" w:rsidRPr="00A7569E" w:rsidRDefault="00546CEA" w:rsidP="00053BEA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Maksymalne obciążenie max. 120 kg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2B7D84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07B1701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71BA9" w:rsidRPr="00A7569E" w14:paraId="3E495F3F" w14:textId="77777777" w:rsidTr="00053BEA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8B25171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B1A9F" w14:textId="1FCD2599" w:rsidR="00871BA9" w:rsidRPr="00A7569E" w:rsidRDefault="00546CEA" w:rsidP="00053BEA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Możliwość wyboru koloru tapicerki co najmniej 3 kolory</w:t>
            </w:r>
          </w:p>
        </w:tc>
        <w:tc>
          <w:tcPr>
            <w:tcW w:w="1560" w:type="dxa"/>
            <w:shd w:val="clear" w:color="auto" w:fill="auto"/>
          </w:tcPr>
          <w:p w14:paraId="5568EC93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548A0B0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1DB230B0" w14:textId="77777777" w:rsidR="00871BA9" w:rsidRPr="00A7569E" w:rsidRDefault="00871BA9" w:rsidP="00871BA9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88"/>
        <w:gridCol w:w="5975"/>
        <w:gridCol w:w="1843"/>
        <w:gridCol w:w="1984"/>
      </w:tblGrid>
      <w:tr w:rsidR="00871BA9" w:rsidRPr="00A7569E" w14:paraId="5C86BBDC" w14:textId="77777777" w:rsidTr="00053BEA">
        <w:tc>
          <w:tcPr>
            <w:tcW w:w="10490" w:type="dxa"/>
            <w:gridSpan w:val="4"/>
            <w:shd w:val="clear" w:color="auto" w:fill="A8D08D" w:themeFill="accent6" w:themeFillTint="99"/>
          </w:tcPr>
          <w:p w14:paraId="58029A31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76E223DD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  <w:t>INFORMACJE DODATKOWE</w:t>
            </w:r>
          </w:p>
        </w:tc>
      </w:tr>
      <w:tr w:rsidR="00871BA9" w:rsidRPr="00A7569E" w14:paraId="30F3BAF7" w14:textId="77777777" w:rsidTr="00053BEA">
        <w:tc>
          <w:tcPr>
            <w:tcW w:w="688" w:type="dxa"/>
          </w:tcPr>
          <w:p w14:paraId="37E1DA63" w14:textId="77777777" w:rsidR="00871BA9" w:rsidRPr="00A7569E" w:rsidRDefault="00871BA9" w:rsidP="00053BEA">
            <w:pPr>
              <w:pStyle w:val="Akapitzlist"/>
              <w:spacing w:after="0"/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5975" w:type="dxa"/>
          </w:tcPr>
          <w:p w14:paraId="6E83DE48" w14:textId="77777777" w:rsidR="00871BA9" w:rsidRPr="00A7569E" w:rsidRDefault="00871BA9" w:rsidP="00053BE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Instrukcja obsługi w języku polskim.</w:t>
            </w:r>
          </w:p>
        </w:tc>
        <w:tc>
          <w:tcPr>
            <w:tcW w:w="1843" w:type="dxa"/>
          </w:tcPr>
          <w:p w14:paraId="53F35396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</w:t>
            </w:r>
          </w:p>
        </w:tc>
        <w:tc>
          <w:tcPr>
            <w:tcW w:w="1984" w:type="dxa"/>
          </w:tcPr>
          <w:p w14:paraId="38DA7CD5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871BA9" w:rsidRPr="00A7569E" w14:paraId="2A2626A3" w14:textId="77777777" w:rsidTr="00053BEA">
        <w:tc>
          <w:tcPr>
            <w:tcW w:w="688" w:type="dxa"/>
          </w:tcPr>
          <w:p w14:paraId="1158696E" w14:textId="77777777" w:rsidR="00871BA9" w:rsidRPr="00A7569E" w:rsidRDefault="00871BA9" w:rsidP="00053BEA">
            <w:pPr>
              <w:pStyle w:val="Akapitzlist"/>
              <w:spacing w:after="0"/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5975" w:type="dxa"/>
          </w:tcPr>
          <w:p w14:paraId="07D15052" w14:textId="77777777" w:rsidR="00871BA9" w:rsidRPr="00A7569E" w:rsidRDefault="00871BA9" w:rsidP="00053BEA">
            <w:pPr>
              <w:pStyle w:val="Default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A7569E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Gwarancja min.24 miesiące</w:t>
            </w:r>
          </w:p>
        </w:tc>
        <w:tc>
          <w:tcPr>
            <w:tcW w:w="1843" w:type="dxa"/>
          </w:tcPr>
          <w:p w14:paraId="0403057A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A7569E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 , podać ile</w:t>
            </w:r>
          </w:p>
        </w:tc>
        <w:tc>
          <w:tcPr>
            <w:tcW w:w="1984" w:type="dxa"/>
          </w:tcPr>
          <w:p w14:paraId="02F5C8D4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871BA9" w:rsidRPr="00A7569E" w14:paraId="1B6E2E3C" w14:textId="77777777" w:rsidTr="00053BEA">
        <w:tc>
          <w:tcPr>
            <w:tcW w:w="688" w:type="dxa"/>
          </w:tcPr>
          <w:p w14:paraId="14A508D9" w14:textId="77777777" w:rsidR="00871BA9" w:rsidRPr="00A7569E" w:rsidRDefault="00871BA9" w:rsidP="00053BEA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5975" w:type="dxa"/>
          </w:tcPr>
          <w:p w14:paraId="1A5117D8" w14:textId="77777777" w:rsidR="00871BA9" w:rsidRPr="00A7569E" w:rsidRDefault="00871BA9" w:rsidP="00053BE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Deklaracja zgodności CE</w:t>
            </w:r>
          </w:p>
        </w:tc>
        <w:tc>
          <w:tcPr>
            <w:tcW w:w="1843" w:type="dxa"/>
          </w:tcPr>
          <w:p w14:paraId="340C76FC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84" w:type="dxa"/>
          </w:tcPr>
          <w:p w14:paraId="5D3D8041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6CF0677F" w14:textId="77777777" w:rsidR="00871BA9" w:rsidRPr="00A7569E" w:rsidRDefault="00871BA9" w:rsidP="00871BA9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DBF59B6" w14:textId="77777777" w:rsidR="00871BA9" w:rsidRPr="00A7569E" w:rsidRDefault="00871BA9" w:rsidP="00871BA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871BA9" w:rsidRPr="00A7569E" w14:paraId="17D611BC" w14:textId="77777777" w:rsidTr="00053BEA">
        <w:tc>
          <w:tcPr>
            <w:tcW w:w="10490" w:type="dxa"/>
            <w:gridSpan w:val="2"/>
            <w:shd w:val="clear" w:color="auto" w:fill="A8D08D" w:themeFill="accent6" w:themeFillTint="99"/>
          </w:tcPr>
          <w:p w14:paraId="10E18E96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3827C072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  <w:r w:rsidRPr="00A7569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  <w:t xml:space="preserve">WARTOŚĆ </w:t>
            </w:r>
          </w:p>
          <w:p w14:paraId="680EB8D7" w14:textId="77777777" w:rsidR="00871BA9" w:rsidRPr="00A7569E" w:rsidRDefault="00871BA9" w:rsidP="00053BEA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</w:tc>
      </w:tr>
      <w:tr w:rsidR="00871BA9" w:rsidRPr="00A7569E" w14:paraId="26CEE950" w14:textId="77777777" w:rsidTr="00053BEA">
        <w:tc>
          <w:tcPr>
            <w:tcW w:w="2552" w:type="dxa"/>
          </w:tcPr>
          <w:p w14:paraId="0A7315EB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7C1C89D2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KWOTA NETTO</w:t>
            </w:r>
          </w:p>
          <w:p w14:paraId="6DE038FE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DF76447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871BA9" w:rsidRPr="00A7569E" w14:paraId="1764004F" w14:textId="77777777" w:rsidTr="00053BEA">
        <w:tc>
          <w:tcPr>
            <w:tcW w:w="2552" w:type="dxa"/>
          </w:tcPr>
          <w:p w14:paraId="6AD95CA7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2FC47485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VAT %</w:t>
            </w:r>
          </w:p>
          <w:p w14:paraId="1EB6E3EA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69525A6D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871BA9" w:rsidRPr="00A7569E" w14:paraId="7B5C0108" w14:textId="77777777" w:rsidTr="00053BEA">
        <w:tc>
          <w:tcPr>
            <w:tcW w:w="2552" w:type="dxa"/>
          </w:tcPr>
          <w:p w14:paraId="726CA213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4C92A8C4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A7569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KWOTA BRUTTO</w:t>
            </w:r>
          </w:p>
          <w:p w14:paraId="31613667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7970E707" w14:textId="77777777" w:rsidR="00871BA9" w:rsidRPr="00A7569E" w:rsidRDefault="00871BA9" w:rsidP="00053BE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14:paraId="13A09C1A" w14:textId="77777777" w:rsidR="00871BA9" w:rsidRPr="00A7569E" w:rsidRDefault="00871BA9" w:rsidP="00871BA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13913F3B" w14:textId="77777777" w:rsidR="00871BA9" w:rsidRPr="00A7569E" w:rsidRDefault="00871BA9" w:rsidP="00871BA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46336D3C" w14:textId="77777777" w:rsidR="00871BA9" w:rsidRPr="00A7569E" w:rsidRDefault="00871BA9" w:rsidP="00871BA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3DF2767B" w14:textId="77777777" w:rsidR="00871BA9" w:rsidRPr="00A7569E" w:rsidRDefault="00871BA9" w:rsidP="00871BA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A7569E">
        <w:rPr>
          <w:rFonts w:asciiTheme="minorHAnsi" w:hAnsiTheme="minorHAnsi" w:cstheme="minorHAnsi"/>
          <w:sz w:val="20"/>
          <w:szCs w:val="20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19B824CD" w14:textId="77777777" w:rsidR="00871BA9" w:rsidRPr="00A7569E" w:rsidRDefault="00871BA9" w:rsidP="00871BA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A7569E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8689753" w14:textId="77777777" w:rsidR="00871BA9" w:rsidRPr="00A7569E" w:rsidRDefault="00871BA9" w:rsidP="00871BA9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6F823699" w14:textId="77777777" w:rsidR="00871BA9" w:rsidRPr="00A7569E" w:rsidRDefault="00871BA9" w:rsidP="00871BA9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175778D" w14:textId="77777777" w:rsidR="00871BA9" w:rsidRPr="00A7569E" w:rsidRDefault="00871BA9" w:rsidP="00871BA9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569E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427852AF" w14:textId="77777777" w:rsidR="00871BA9" w:rsidRPr="00A7569E" w:rsidRDefault="00871BA9" w:rsidP="00871BA9">
      <w:pPr>
        <w:rPr>
          <w:rFonts w:asciiTheme="minorHAnsi" w:hAnsiTheme="minorHAnsi" w:cstheme="minorHAnsi"/>
          <w:sz w:val="20"/>
          <w:szCs w:val="20"/>
        </w:rPr>
      </w:pPr>
    </w:p>
    <w:p w14:paraId="1D08E429" w14:textId="77777777" w:rsidR="00871BA9" w:rsidRPr="00A7569E" w:rsidRDefault="00871BA9" w:rsidP="00871BA9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7569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7925B18A" w14:textId="77777777" w:rsidR="00871BA9" w:rsidRPr="00A7569E" w:rsidRDefault="00871BA9" w:rsidP="00871BA9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D7FAF65" w14:textId="77777777" w:rsidR="00871BA9" w:rsidRPr="002B503F" w:rsidRDefault="00871BA9" w:rsidP="003B03EE">
      <w:pPr>
        <w:rPr>
          <w:rFonts w:asciiTheme="minorHAnsi" w:hAnsiTheme="minorHAnsi" w:cstheme="minorHAnsi"/>
          <w:iCs/>
          <w:sz w:val="20"/>
          <w:szCs w:val="20"/>
        </w:rPr>
      </w:pPr>
    </w:p>
    <w:sectPr w:rsidR="00871BA9" w:rsidRPr="002B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DD13" w14:textId="77777777" w:rsidR="00E6559A" w:rsidRPr="00A7569E" w:rsidRDefault="00E6559A" w:rsidP="004032B8">
      <w:r w:rsidRPr="00A7569E">
        <w:separator/>
      </w:r>
    </w:p>
  </w:endnote>
  <w:endnote w:type="continuationSeparator" w:id="0">
    <w:p w14:paraId="10768726" w14:textId="77777777" w:rsidR="00E6559A" w:rsidRPr="00A7569E" w:rsidRDefault="00E6559A" w:rsidP="004032B8">
      <w:r w:rsidRPr="00A75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A6B8" w14:textId="77777777" w:rsidR="00E6559A" w:rsidRPr="00A7569E" w:rsidRDefault="00E6559A" w:rsidP="004032B8">
      <w:r w:rsidRPr="00A7569E">
        <w:separator/>
      </w:r>
    </w:p>
  </w:footnote>
  <w:footnote w:type="continuationSeparator" w:id="0">
    <w:p w14:paraId="0FC61AAA" w14:textId="77777777" w:rsidR="00E6559A" w:rsidRPr="00A7569E" w:rsidRDefault="00E6559A" w:rsidP="004032B8">
      <w:r w:rsidRPr="00A7569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5F755F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871675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1613D06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77B4F46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6800206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A1F7286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B561D1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3C2E6E50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58643072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599F695F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68DB6FF3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750F0823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43748624">
    <w:abstractNumId w:val="0"/>
  </w:num>
  <w:num w:numId="2" w16cid:durableId="1204365013">
    <w:abstractNumId w:val="7"/>
  </w:num>
  <w:num w:numId="3" w16cid:durableId="893663126">
    <w:abstractNumId w:val="10"/>
  </w:num>
  <w:num w:numId="4" w16cid:durableId="1238251615">
    <w:abstractNumId w:val="8"/>
  </w:num>
  <w:num w:numId="5" w16cid:durableId="1644894904">
    <w:abstractNumId w:val="3"/>
  </w:num>
  <w:num w:numId="6" w16cid:durableId="1421021505">
    <w:abstractNumId w:val="12"/>
  </w:num>
  <w:num w:numId="7" w16cid:durableId="1211041310">
    <w:abstractNumId w:val="5"/>
  </w:num>
  <w:num w:numId="8" w16cid:durableId="2072536698">
    <w:abstractNumId w:val="4"/>
  </w:num>
  <w:num w:numId="9" w16cid:durableId="1160195069">
    <w:abstractNumId w:val="9"/>
  </w:num>
  <w:num w:numId="10" w16cid:durableId="1314796733">
    <w:abstractNumId w:val="6"/>
  </w:num>
  <w:num w:numId="11" w16cid:durableId="428887127">
    <w:abstractNumId w:val="11"/>
  </w:num>
  <w:num w:numId="12" w16cid:durableId="36441246">
    <w:abstractNumId w:val="1"/>
  </w:num>
  <w:num w:numId="13" w16cid:durableId="95244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EE"/>
    <w:rsid w:val="00096C06"/>
    <w:rsid w:val="00196BF5"/>
    <w:rsid w:val="001C315E"/>
    <w:rsid w:val="001D3CA3"/>
    <w:rsid w:val="00207D1E"/>
    <w:rsid w:val="00293027"/>
    <w:rsid w:val="00296531"/>
    <w:rsid w:val="002B503F"/>
    <w:rsid w:val="00306023"/>
    <w:rsid w:val="003504C1"/>
    <w:rsid w:val="00355DBC"/>
    <w:rsid w:val="00360439"/>
    <w:rsid w:val="00392F77"/>
    <w:rsid w:val="003A305A"/>
    <w:rsid w:val="003B03EE"/>
    <w:rsid w:val="003C4355"/>
    <w:rsid w:val="003E0F36"/>
    <w:rsid w:val="003E1F72"/>
    <w:rsid w:val="00401826"/>
    <w:rsid w:val="004032B8"/>
    <w:rsid w:val="004B0925"/>
    <w:rsid w:val="004B4B77"/>
    <w:rsid w:val="00546CEA"/>
    <w:rsid w:val="00555B3B"/>
    <w:rsid w:val="005A2637"/>
    <w:rsid w:val="006240D4"/>
    <w:rsid w:val="00632FF8"/>
    <w:rsid w:val="006C5DD5"/>
    <w:rsid w:val="0076029D"/>
    <w:rsid w:val="00796331"/>
    <w:rsid w:val="007A204F"/>
    <w:rsid w:val="007A40C5"/>
    <w:rsid w:val="007C0E22"/>
    <w:rsid w:val="007C3DEC"/>
    <w:rsid w:val="007D4E42"/>
    <w:rsid w:val="007E7115"/>
    <w:rsid w:val="00856445"/>
    <w:rsid w:val="00871BA9"/>
    <w:rsid w:val="008F0E0B"/>
    <w:rsid w:val="009F1278"/>
    <w:rsid w:val="009F7475"/>
    <w:rsid w:val="00A7569E"/>
    <w:rsid w:val="00A9148B"/>
    <w:rsid w:val="00AA0766"/>
    <w:rsid w:val="00AC36D0"/>
    <w:rsid w:val="00B532E2"/>
    <w:rsid w:val="00B64F27"/>
    <w:rsid w:val="00B940C2"/>
    <w:rsid w:val="00BB652F"/>
    <w:rsid w:val="00BC6E5B"/>
    <w:rsid w:val="00BD5B4F"/>
    <w:rsid w:val="00C01986"/>
    <w:rsid w:val="00C213D0"/>
    <w:rsid w:val="00C21631"/>
    <w:rsid w:val="00C30F2A"/>
    <w:rsid w:val="00D408D8"/>
    <w:rsid w:val="00D50841"/>
    <w:rsid w:val="00D76C0D"/>
    <w:rsid w:val="00D86A71"/>
    <w:rsid w:val="00DA3A52"/>
    <w:rsid w:val="00E04FFA"/>
    <w:rsid w:val="00E6559A"/>
    <w:rsid w:val="00EB5941"/>
    <w:rsid w:val="00F02677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BDE"/>
  <w15:chartTrackingRefBased/>
  <w15:docId w15:val="{BBD4FB86-DCE0-4648-8231-40A14B7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EE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B03EE"/>
    <w:pPr>
      <w:suppressAutoHyphens/>
      <w:spacing w:after="0" w:line="240" w:lineRule="auto"/>
      <w:textAlignment w:val="baseline"/>
    </w:pPr>
    <w:rPr>
      <w:rFonts w:ascii="Calibri" w:eastAsia="SimSun, 宋体" w:hAnsi="Calibri" w:cs="Calibri"/>
      <w:lang w:eastAsia="zh-CN"/>
      <w14:ligatures w14:val="none"/>
    </w:rPr>
  </w:style>
  <w:style w:type="paragraph" w:styleId="Akapitzlist">
    <w:name w:val="List Paragraph"/>
    <w:basedOn w:val="Standard"/>
    <w:link w:val="AkapitzlistZnak"/>
    <w:uiPriority w:val="34"/>
    <w:qFormat/>
    <w:rsid w:val="003B03EE"/>
    <w:pPr>
      <w:spacing w:after="200"/>
      <w:ind w:left="720"/>
    </w:pPr>
  </w:style>
  <w:style w:type="paragraph" w:customStyle="1" w:styleId="Default">
    <w:name w:val="Default"/>
    <w:qFormat/>
    <w:rsid w:val="003B03EE"/>
    <w:pP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3B03E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3B03EE"/>
    <w:rPr>
      <w:rFonts w:ascii="Calibri" w:eastAsia="SimSun, 宋体" w:hAnsi="Calibri" w:cs="Calibri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3B03EE"/>
  </w:style>
  <w:style w:type="character" w:customStyle="1" w:styleId="eop">
    <w:name w:val="eop"/>
    <w:basedOn w:val="Domylnaczcionkaakapitu"/>
    <w:rsid w:val="003B03EE"/>
  </w:style>
  <w:style w:type="paragraph" w:styleId="Nagwek">
    <w:name w:val="header"/>
    <w:basedOn w:val="Normalny"/>
    <w:link w:val="NagwekZnak"/>
    <w:uiPriority w:val="99"/>
    <w:unhideWhenUsed/>
    <w:rsid w:val="004032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32B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32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32B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8460-3CAA-4212-A2BF-A1DBFCF6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3</cp:revision>
  <cp:lastPrinted>2025-04-03T10:15:00Z</cp:lastPrinted>
  <dcterms:created xsi:type="dcterms:W3CDTF">2025-04-03T10:19:00Z</dcterms:created>
  <dcterms:modified xsi:type="dcterms:W3CDTF">2025-04-03T12:43:00Z</dcterms:modified>
</cp:coreProperties>
</file>