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21944" w14:textId="0ED593FB" w:rsidR="003D29B9" w:rsidRPr="003D29B9" w:rsidRDefault="003D29B9" w:rsidP="003D29B9">
      <w:pPr>
        <w:spacing w:line="276" w:lineRule="auto"/>
        <w:jc w:val="right"/>
        <w:rPr>
          <w:rFonts w:ascii="Garamond" w:hAnsi="Garamond"/>
          <w:sz w:val="18"/>
          <w:szCs w:val="18"/>
        </w:rPr>
      </w:pPr>
      <w:r w:rsidRPr="003D29B9">
        <w:rPr>
          <w:rFonts w:ascii="Garamond" w:hAnsi="Garamond"/>
          <w:sz w:val="18"/>
          <w:szCs w:val="18"/>
        </w:rPr>
        <w:t xml:space="preserve">Załącznik nr </w:t>
      </w:r>
      <w:r w:rsidR="00E8140D">
        <w:rPr>
          <w:rFonts w:ascii="Garamond" w:hAnsi="Garamond"/>
          <w:sz w:val="18"/>
          <w:szCs w:val="18"/>
        </w:rPr>
        <w:t>1</w:t>
      </w:r>
      <w:r w:rsidRPr="003D29B9">
        <w:rPr>
          <w:rFonts w:ascii="Garamond" w:hAnsi="Garamond"/>
          <w:sz w:val="18"/>
          <w:szCs w:val="18"/>
        </w:rPr>
        <w:t xml:space="preserve"> do zapytania cenowego</w:t>
      </w:r>
    </w:p>
    <w:p w14:paraId="6D601473" w14:textId="77777777" w:rsidR="003D29B9" w:rsidRPr="003D29B9" w:rsidRDefault="003D29B9" w:rsidP="003D29B9">
      <w:pPr>
        <w:spacing w:line="276" w:lineRule="auto"/>
        <w:rPr>
          <w:rFonts w:ascii="Garamond" w:hAnsi="Garamond"/>
          <w:sz w:val="18"/>
          <w:szCs w:val="18"/>
        </w:rPr>
      </w:pPr>
    </w:p>
    <w:p w14:paraId="19FD7C50" w14:textId="71654F83" w:rsidR="003D29B9" w:rsidRPr="003D29B9" w:rsidRDefault="003D29B9" w:rsidP="003D29B9">
      <w:pPr>
        <w:pStyle w:val="Nagwek5"/>
        <w:spacing w:before="0" w:line="276" w:lineRule="auto"/>
        <w:jc w:val="center"/>
        <w:rPr>
          <w:rFonts w:ascii="Garamond" w:eastAsia="Times New Roman" w:hAnsi="Garamond" w:cs="Times New Roman"/>
          <w:b/>
          <w:bCs/>
          <w:color w:val="2E74B5" w:themeColor="accent5" w:themeShade="BF"/>
          <w:sz w:val="18"/>
          <w:szCs w:val="18"/>
        </w:rPr>
      </w:pPr>
      <w:r w:rsidRPr="003D29B9">
        <w:rPr>
          <w:rFonts w:ascii="Garamond" w:hAnsi="Garamond"/>
          <w:b/>
          <w:bCs/>
          <w:color w:val="2E74B5" w:themeColor="accent5" w:themeShade="BF"/>
          <w:sz w:val="18"/>
          <w:szCs w:val="18"/>
        </w:rPr>
        <w:t>Część 1 –</w:t>
      </w:r>
      <w:r w:rsidRPr="003D29B9">
        <w:rPr>
          <w:rFonts w:ascii="Garamond" w:eastAsia="Calibri" w:hAnsi="Garamond" w:cs="Times New Roman"/>
          <w:b/>
          <w:bCs/>
          <w:sz w:val="18"/>
          <w:szCs w:val="18"/>
        </w:rPr>
        <w:t xml:space="preserve">Mikroskop laboratoryjno-diagnostyczny ze stanowiskiem konsultacyjnym, torem wizyjnym i wyświetlaczem obrazu </w:t>
      </w:r>
      <w:r w:rsidRPr="003D29B9">
        <w:rPr>
          <w:rFonts w:ascii="Garamond" w:hAnsi="Garamond"/>
          <w:b/>
          <w:bCs/>
          <w:color w:val="2E74B5" w:themeColor="accent5" w:themeShade="BF"/>
          <w:sz w:val="18"/>
          <w:szCs w:val="18"/>
        </w:rPr>
        <w:t>– 1 zestaw.</w:t>
      </w:r>
    </w:p>
    <w:p w14:paraId="2C96B858" w14:textId="77777777" w:rsidR="003D29B9" w:rsidRPr="003D29B9" w:rsidRDefault="003D29B9" w:rsidP="003D29B9">
      <w:pPr>
        <w:spacing w:line="276" w:lineRule="auto"/>
        <w:jc w:val="both"/>
        <w:rPr>
          <w:rFonts w:ascii="Garamond" w:hAnsi="Garamond"/>
          <w:color w:val="2E74B5" w:themeColor="accent5" w:themeShade="BF"/>
          <w:sz w:val="18"/>
          <w:szCs w:val="1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552"/>
        <w:gridCol w:w="7938"/>
      </w:tblGrid>
      <w:tr w:rsidR="003D29B9" w:rsidRPr="003D29B9" w14:paraId="1D772EF1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2D2AD30C" w14:textId="77777777" w:rsidR="003D29B9" w:rsidRP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D29B9">
              <w:rPr>
                <w:rFonts w:ascii="Garamond" w:hAnsi="Garamond" w:cstheme="minorHAnsi"/>
                <w:sz w:val="18"/>
                <w:szCs w:val="18"/>
              </w:rPr>
              <w:t>Przedmiot:</w:t>
            </w:r>
          </w:p>
        </w:tc>
        <w:tc>
          <w:tcPr>
            <w:tcW w:w="7938" w:type="dxa"/>
            <w:shd w:val="clear" w:color="auto" w:fill="FFFFFF" w:themeFill="background1"/>
          </w:tcPr>
          <w:p w14:paraId="7B973C26" w14:textId="77777777" w:rsid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5EEF4D59" w14:textId="77777777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D29B9" w:rsidRPr="003D29B9" w14:paraId="7EE38912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0050A4B4" w14:textId="77777777" w:rsidR="003D29B9" w:rsidRP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D29B9">
              <w:rPr>
                <w:rFonts w:ascii="Garamond" w:hAnsi="Garamond" w:cstheme="minorHAnsi"/>
                <w:sz w:val="18"/>
                <w:szCs w:val="18"/>
              </w:rPr>
              <w:t>Nazwa i typ:</w:t>
            </w:r>
          </w:p>
        </w:tc>
        <w:tc>
          <w:tcPr>
            <w:tcW w:w="7938" w:type="dxa"/>
            <w:shd w:val="clear" w:color="auto" w:fill="FFFFFF" w:themeFill="background1"/>
          </w:tcPr>
          <w:p w14:paraId="2973C553" w14:textId="77777777" w:rsid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30CB3601" w14:textId="77777777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D29B9" w:rsidRPr="003D29B9" w14:paraId="0BD30485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7A0E756A" w14:textId="77777777" w:rsidR="003D29B9" w:rsidRP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D29B9">
              <w:rPr>
                <w:rFonts w:ascii="Garamond" w:hAnsi="Garamond" w:cstheme="minorHAnsi"/>
                <w:sz w:val="18"/>
                <w:szCs w:val="18"/>
              </w:rPr>
              <w:t>Producent:</w:t>
            </w:r>
          </w:p>
        </w:tc>
        <w:tc>
          <w:tcPr>
            <w:tcW w:w="7938" w:type="dxa"/>
            <w:shd w:val="clear" w:color="auto" w:fill="FFFFFF" w:themeFill="background1"/>
          </w:tcPr>
          <w:p w14:paraId="306FF7E6" w14:textId="77777777" w:rsid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17BB69B5" w14:textId="77777777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D29B9" w:rsidRPr="003D29B9" w14:paraId="5CBE8E01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39612BE6" w14:textId="47601706" w:rsidR="003D29B9" w:rsidRP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D29B9">
              <w:rPr>
                <w:rFonts w:ascii="Garamond" w:hAnsi="Garamond" w:cstheme="minorHAnsi"/>
                <w:sz w:val="18"/>
                <w:szCs w:val="18"/>
              </w:rPr>
              <w:t>Rok produkcji nie starszy niż 202</w:t>
            </w:r>
            <w:r w:rsidR="00211264">
              <w:rPr>
                <w:rFonts w:ascii="Garamond" w:hAnsi="Garamond" w:cstheme="minorHAnsi"/>
                <w:sz w:val="18"/>
                <w:szCs w:val="18"/>
              </w:rPr>
              <w:t>3</w:t>
            </w:r>
            <w:r w:rsidRPr="003D29B9">
              <w:rPr>
                <w:rFonts w:ascii="Garamond" w:hAnsi="Garamond" w:cstheme="minorHAnsi"/>
                <w:sz w:val="18"/>
                <w:szCs w:val="18"/>
              </w:rPr>
              <w:t xml:space="preserve"> r:</w:t>
            </w:r>
          </w:p>
        </w:tc>
        <w:tc>
          <w:tcPr>
            <w:tcW w:w="7938" w:type="dxa"/>
            <w:shd w:val="clear" w:color="auto" w:fill="FFFFFF" w:themeFill="background1"/>
          </w:tcPr>
          <w:p w14:paraId="5FDDD844" w14:textId="77777777" w:rsidR="003D29B9" w:rsidRP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D29B9" w:rsidRPr="003D29B9" w14:paraId="110F4F57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155AAC62" w14:textId="063847CA" w:rsidR="003D29B9" w:rsidRP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D29B9">
              <w:rPr>
                <w:rFonts w:ascii="Garamond" w:hAnsi="Garamond" w:cstheme="minorHAnsi"/>
                <w:sz w:val="18"/>
                <w:szCs w:val="18"/>
              </w:rPr>
              <w:t xml:space="preserve">Wartość </w:t>
            </w:r>
            <w:r w:rsidR="00211264">
              <w:rPr>
                <w:rFonts w:ascii="Garamond" w:hAnsi="Garamond" w:cstheme="minorHAnsi"/>
                <w:sz w:val="18"/>
                <w:szCs w:val="18"/>
              </w:rPr>
              <w:t>netto PLN</w:t>
            </w:r>
          </w:p>
        </w:tc>
        <w:tc>
          <w:tcPr>
            <w:tcW w:w="7938" w:type="dxa"/>
            <w:shd w:val="clear" w:color="auto" w:fill="FFFFFF" w:themeFill="background1"/>
          </w:tcPr>
          <w:p w14:paraId="3429F23B" w14:textId="77777777" w:rsidR="00211264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5293F448" w14:textId="77777777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211264" w:rsidRPr="003D29B9" w14:paraId="6F759205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15A8F9E2" w14:textId="5CB3EED4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 xml:space="preserve">Słownie wartość netto </w:t>
            </w:r>
          </w:p>
        </w:tc>
        <w:tc>
          <w:tcPr>
            <w:tcW w:w="7938" w:type="dxa"/>
            <w:shd w:val="clear" w:color="auto" w:fill="FFFFFF" w:themeFill="background1"/>
          </w:tcPr>
          <w:p w14:paraId="21F7BF36" w14:textId="77777777" w:rsidR="00211264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0E871677" w14:textId="77777777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D29B9" w:rsidRPr="003D29B9" w14:paraId="2A1C8F74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136386A3" w14:textId="77777777" w:rsidR="003D29B9" w:rsidRP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D29B9">
              <w:rPr>
                <w:rFonts w:ascii="Garamond" w:hAnsi="Garamond" w:cstheme="minorHAnsi"/>
                <w:sz w:val="18"/>
                <w:szCs w:val="18"/>
              </w:rPr>
              <w:t>Podatek VAT%</w:t>
            </w:r>
          </w:p>
        </w:tc>
        <w:tc>
          <w:tcPr>
            <w:tcW w:w="7938" w:type="dxa"/>
            <w:shd w:val="clear" w:color="auto" w:fill="FFFFFF" w:themeFill="background1"/>
          </w:tcPr>
          <w:p w14:paraId="1F16C010" w14:textId="77777777" w:rsidR="003D29B9" w:rsidRDefault="003D29B9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6C30E05F" w14:textId="77777777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211264" w:rsidRPr="003D29B9" w14:paraId="3A67DF2A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745905B5" w14:textId="3F965F46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D29B9">
              <w:rPr>
                <w:rFonts w:ascii="Garamond" w:hAnsi="Garamond" w:cstheme="minorHAnsi"/>
                <w:sz w:val="18"/>
                <w:szCs w:val="18"/>
              </w:rPr>
              <w:t>Wartość brutto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PLN </w:t>
            </w:r>
          </w:p>
        </w:tc>
        <w:tc>
          <w:tcPr>
            <w:tcW w:w="7938" w:type="dxa"/>
            <w:shd w:val="clear" w:color="auto" w:fill="FFFFFF" w:themeFill="background1"/>
          </w:tcPr>
          <w:p w14:paraId="22AA34C3" w14:textId="77777777" w:rsidR="00211264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163CED4A" w14:textId="77777777" w:rsidR="00211264" w:rsidRPr="003D29B9" w:rsidRDefault="00211264" w:rsidP="003D29B9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211264" w:rsidRPr="003D29B9" w14:paraId="69610655" w14:textId="77777777" w:rsidTr="00364B8E">
        <w:tc>
          <w:tcPr>
            <w:tcW w:w="2552" w:type="dxa"/>
            <w:shd w:val="clear" w:color="auto" w:fill="C5E0B3" w:themeFill="accent6" w:themeFillTint="66"/>
          </w:tcPr>
          <w:p w14:paraId="275AB9A4" w14:textId="78F1592B" w:rsidR="00211264" w:rsidRPr="003D29B9" w:rsidRDefault="00211264" w:rsidP="00211264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Słownie wartość brutto</w:t>
            </w:r>
          </w:p>
        </w:tc>
        <w:tc>
          <w:tcPr>
            <w:tcW w:w="7938" w:type="dxa"/>
            <w:shd w:val="clear" w:color="auto" w:fill="FFFFFF" w:themeFill="background1"/>
          </w:tcPr>
          <w:p w14:paraId="625097D5" w14:textId="77777777" w:rsidR="00211264" w:rsidRDefault="00211264" w:rsidP="00211264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14:paraId="5E908591" w14:textId="77777777" w:rsidR="00211264" w:rsidRPr="003D29B9" w:rsidRDefault="00211264" w:rsidP="00211264">
            <w:pPr>
              <w:spacing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</w:tbl>
    <w:p w14:paraId="24B82132" w14:textId="77777777" w:rsidR="003D29B9" w:rsidRPr="003D29B9" w:rsidRDefault="003D29B9" w:rsidP="003D29B9">
      <w:pPr>
        <w:spacing w:line="276" w:lineRule="auto"/>
        <w:rPr>
          <w:rFonts w:ascii="Garamond" w:hAnsi="Garamond"/>
          <w:sz w:val="18"/>
          <w:szCs w:val="1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1530"/>
        <w:gridCol w:w="2864"/>
      </w:tblGrid>
      <w:tr w:rsidR="003D29B9" w:rsidRPr="003D29B9" w14:paraId="3E79B097" w14:textId="77777777" w:rsidTr="00364B8E">
        <w:trPr>
          <w:trHeight w:val="661"/>
        </w:trPr>
        <w:tc>
          <w:tcPr>
            <w:tcW w:w="851" w:type="dxa"/>
            <w:shd w:val="clear" w:color="auto" w:fill="DAEEF3"/>
            <w:vAlign w:val="center"/>
          </w:tcPr>
          <w:p w14:paraId="46DE3CA7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D29B9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shd w:val="clear" w:color="auto" w:fill="DAEEF3"/>
            <w:vAlign w:val="center"/>
          </w:tcPr>
          <w:p w14:paraId="56C9A311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D29B9">
              <w:rPr>
                <w:rFonts w:ascii="Garamond" w:hAnsi="Garamond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530" w:type="dxa"/>
            <w:shd w:val="clear" w:color="auto" w:fill="DAEEF3"/>
            <w:vAlign w:val="center"/>
          </w:tcPr>
          <w:p w14:paraId="10819932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D29B9">
              <w:rPr>
                <w:rFonts w:ascii="Garamond" w:hAnsi="Garamond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864" w:type="dxa"/>
            <w:shd w:val="clear" w:color="auto" w:fill="DAEEF3"/>
            <w:vAlign w:val="center"/>
          </w:tcPr>
          <w:p w14:paraId="56DEDAB8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D29B9">
              <w:rPr>
                <w:rFonts w:ascii="Garamond" w:hAnsi="Garamond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3D29B9" w:rsidRPr="003D29B9" w14:paraId="65E9B786" w14:textId="77777777" w:rsidTr="00364B8E">
        <w:trPr>
          <w:trHeight w:val="260"/>
        </w:trPr>
        <w:tc>
          <w:tcPr>
            <w:tcW w:w="851" w:type="dxa"/>
          </w:tcPr>
          <w:p w14:paraId="5D787256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0C73324" w14:textId="4540D529" w:rsidR="003D29B9" w:rsidRPr="003D29B9" w:rsidRDefault="003D29B9" w:rsidP="003D29B9">
            <w:pPr>
              <w:pStyle w:val="Bezodstpw"/>
              <w:spacing w:line="276" w:lineRule="auto"/>
              <w:jc w:val="both"/>
              <w:rPr>
                <w:rStyle w:val="ListLabel3"/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 w:cs="Arial"/>
                <w:sz w:val="18"/>
                <w:szCs w:val="18"/>
              </w:rPr>
              <w:t>Urządzenie fabrycznie nowe, rok produkcji 2024 rok</w:t>
            </w:r>
          </w:p>
        </w:tc>
        <w:tc>
          <w:tcPr>
            <w:tcW w:w="1530" w:type="dxa"/>
          </w:tcPr>
          <w:p w14:paraId="2501ED7B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864" w:type="dxa"/>
          </w:tcPr>
          <w:p w14:paraId="560055D5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5315362E" w14:textId="77777777" w:rsidTr="00364B8E">
        <w:trPr>
          <w:trHeight w:val="260"/>
        </w:trPr>
        <w:tc>
          <w:tcPr>
            <w:tcW w:w="851" w:type="dxa"/>
          </w:tcPr>
          <w:p w14:paraId="52328624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750F395" w14:textId="722A51D3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 w:cs="Calibri"/>
                <w:sz w:val="18"/>
                <w:szCs w:val="18"/>
              </w:rPr>
              <w:t xml:space="preserve">Mikroskop w układzie prostym (nieodwrócony) konstrukcyjnie przystosowany do obserwacji w świetle przechodzącym w systemie Koehlera - system </w:t>
            </w:r>
            <w:proofErr w:type="spellStart"/>
            <w:r w:rsidRPr="003D29B9">
              <w:rPr>
                <w:rFonts w:ascii="Garamond" w:hAnsi="Garamond" w:cs="Calibri"/>
                <w:sz w:val="18"/>
                <w:szCs w:val="18"/>
              </w:rPr>
              <w:t>nieprecentrowany</w:t>
            </w:r>
            <w:proofErr w:type="spellEnd"/>
            <w:r w:rsidRPr="003D29B9">
              <w:rPr>
                <w:rFonts w:ascii="Garamond" w:hAnsi="Garamond" w:cs="Calibri"/>
                <w:sz w:val="18"/>
                <w:szCs w:val="18"/>
              </w:rPr>
              <w:t xml:space="preserve"> z możliwością ustawiania przesłony</w:t>
            </w:r>
          </w:p>
        </w:tc>
        <w:tc>
          <w:tcPr>
            <w:tcW w:w="1530" w:type="dxa"/>
          </w:tcPr>
          <w:p w14:paraId="779D9988" w14:textId="0A2DDF39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7417E0BA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17D9E70" w14:textId="77777777" w:rsidTr="00364B8E">
        <w:tc>
          <w:tcPr>
            <w:tcW w:w="851" w:type="dxa"/>
          </w:tcPr>
          <w:p w14:paraId="6FCC713A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120BB34" w14:textId="4796C19C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proofErr w:type="spellStart"/>
            <w:r w:rsidRPr="003D29B9">
              <w:rPr>
                <w:rFonts w:ascii="Garamond" w:hAnsi="Garamond" w:cs="Calibri"/>
                <w:sz w:val="18"/>
                <w:szCs w:val="18"/>
              </w:rPr>
              <w:t>Fototubus</w:t>
            </w:r>
            <w:proofErr w:type="spellEnd"/>
            <w:r w:rsidRPr="003D29B9">
              <w:rPr>
                <w:rFonts w:ascii="Garamond" w:hAnsi="Garamond" w:cs="Calibri"/>
                <w:sz w:val="18"/>
                <w:szCs w:val="18"/>
              </w:rPr>
              <w:t xml:space="preserve"> ergonomiczny o regulowanym kącie nachylenia 0-35°, polu widzenia min. 25 mm, regulowanym rozstawem źrenic oraz stałym podziałem światła: 50%/50%.</w:t>
            </w:r>
          </w:p>
        </w:tc>
        <w:tc>
          <w:tcPr>
            <w:tcW w:w="1530" w:type="dxa"/>
          </w:tcPr>
          <w:p w14:paraId="2FBA7A8E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1FFC6A10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23C20AA9" w14:textId="77777777" w:rsidTr="00364B8E">
        <w:tc>
          <w:tcPr>
            <w:tcW w:w="851" w:type="dxa"/>
          </w:tcPr>
          <w:p w14:paraId="3B33F220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2DC7B62" w14:textId="5F69D2F9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 w:cs="Calibri"/>
                <w:sz w:val="18"/>
                <w:szCs w:val="18"/>
              </w:rPr>
              <w:t>Oświetlacz LED o bardzo długim czasie życia – min. 50 000 godz., ze zintegrowanym w statywie mikroskopu zasilaczem</w:t>
            </w:r>
          </w:p>
        </w:tc>
        <w:tc>
          <w:tcPr>
            <w:tcW w:w="1530" w:type="dxa"/>
          </w:tcPr>
          <w:p w14:paraId="6F763C8F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25FE319D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452176E" w14:textId="77777777" w:rsidTr="00364B8E">
        <w:tc>
          <w:tcPr>
            <w:tcW w:w="851" w:type="dxa"/>
          </w:tcPr>
          <w:p w14:paraId="661FB8D4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A028923" w14:textId="47B2BF63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 w:cs="Calibri"/>
                <w:sz w:val="18"/>
                <w:szCs w:val="18"/>
              </w:rPr>
              <w:t>Zmotoryzowany, kodowany rewolwer obiektywowy min. sześciopozycyjny – możliwość przypisania obiektywów i optymalnego oświetlenia do każdego z sześciu przycisków funkcyjnych znajdujących się w przedniej części mikroskopu oraz przyciskami znajdującymi się za śrubami mikro-makro. Możliwość doposażenia o przycisk nożny do przełączania pomiędzy kolejnymi zapisanymi ustawieniami mikroskopu</w:t>
            </w:r>
          </w:p>
        </w:tc>
        <w:tc>
          <w:tcPr>
            <w:tcW w:w="1530" w:type="dxa"/>
          </w:tcPr>
          <w:p w14:paraId="7E53E1AC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73057B24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0C956D1B" w14:textId="77777777" w:rsidTr="00364B8E">
        <w:tc>
          <w:tcPr>
            <w:tcW w:w="851" w:type="dxa"/>
          </w:tcPr>
          <w:p w14:paraId="4C599A79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ED9AD1A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Trzystopniowa śruba mikro/makro poruszająca stolikiem przedmiotowym w osi Z w zakresie 25 mm. Przełożenie ruchu śruby mikro 0,1 mm/obrót; przełożenie ruchu śruby makro 14 mm/obrót. Minimalna działka odczytu na śrubie mikrometrycznej nie większa niż 1 µm. Możliwość ustawienia czułości pracy śruby mikrometrycznej o wartości  1 µm lub 4 µm.</w:t>
            </w:r>
          </w:p>
          <w:p w14:paraId="7FD2B0DB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Możliwość zmiany miejsca położenia śruby na statywie (płynnie regulowana wysokość położenia śruby). Możliwość regulacji siły oporu śrub mikro/makro oraz możliwość ustawienia blokady śruby w określonej pozycji w osi Z. Możliwość zdejmowania pokręteł śruby mikrometrycznej (montaż na magnes).</w:t>
            </w:r>
          </w:p>
          <w:p w14:paraId="2487E0B0" w14:textId="50D7CFD9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Za obiema śrubami po dwa programowalne przyciski.</w:t>
            </w:r>
          </w:p>
        </w:tc>
        <w:tc>
          <w:tcPr>
            <w:tcW w:w="1530" w:type="dxa"/>
          </w:tcPr>
          <w:p w14:paraId="0BC3736B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642F7B2E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509C1AD8" w14:textId="77777777" w:rsidTr="00E565E3">
        <w:tc>
          <w:tcPr>
            <w:tcW w:w="851" w:type="dxa"/>
          </w:tcPr>
          <w:p w14:paraId="5B874CAB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52E3C" w14:textId="75C93BD9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 xml:space="preserve">Zautomatyzowany kodowany kondensor automatycznie ustawiający wartość intensywności oświetlenia dla wybranego obiektywu oraz automatycznie wysuwający soczewkę przy użyciu obiektywów 1,25x, </w:t>
            </w:r>
            <w:r w:rsidRPr="003D29B9">
              <w:rPr>
                <w:rFonts w:ascii="Garamond" w:hAnsi="Garamond"/>
                <w:sz w:val="18"/>
                <w:szCs w:val="18"/>
              </w:rPr>
              <w:lastRenderedPageBreak/>
              <w:t>2,5x oraz 5x. Zawiera slot dla wsuwki pola ciemnego oraz kontrastu fazowego.</w:t>
            </w:r>
          </w:p>
        </w:tc>
        <w:tc>
          <w:tcPr>
            <w:tcW w:w="1530" w:type="dxa"/>
          </w:tcPr>
          <w:p w14:paraId="261BA624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864" w:type="dxa"/>
          </w:tcPr>
          <w:p w14:paraId="0DC16DC0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E977AF1" w14:textId="77777777" w:rsidTr="00E565E3">
        <w:trPr>
          <w:trHeight w:val="352"/>
        </w:trPr>
        <w:tc>
          <w:tcPr>
            <w:tcW w:w="851" w:type="dxa"/>
          </w:tcPr>
          <w:p w14:paraId="0FBE9DDF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B3FD7" w14:textId="4409FCF3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Przesłona aperturowa z kolorystycznie oznakowanymi ustawieniami dla poszczególnych obiektywów.</w:t>
            </w:r>
          </w:p>
        </w:tc>
        <w:tc>
          <w:tcPr>
            <w:tcW w:w="1530" w:type="dxa"/>
          </w:tcPr>
          <w:p w14:paraId="108CEE0E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0995457D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7674CE54" w14:textId="77777777" w:rsidTr="00E565E3">
        <w:tc>
          <w:tcPr>
            <w:tcW w:w="851" w:type="dxa"/>
            <w:tcBorders>
              <w:bottom w:val="single" w:sz="4" w:space="0" w:color="auto"/>
            </w:tcBorders>
          </w:tcPr>
          <w:p w14:paraId="545441AC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84052" w14:textId="4E39DFB3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Zestaw do polaryzacji w świetle przechodzącym składającym się z polaryzatora o średnicy min. 32mm umieszczanego w uchwycie znajdującym się pod kondensorem oraz analizatora w postaci wsuwki umieszczanego w górnej części statywu mikroskopu.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7865A7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EE085AB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6148FFA1" w14:textId="77777777" w:rsidTr="00E565E3">
        <w:tc>
          <w:tcPr>
            <w:tcW w:w="851" w:type="dxa"/>
          </w:tcPr>
          <w:p w14:paraId="7A1C6B37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A232E" w14:textId="1D47C5AC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Stolik przedmiotowy ze zintegrowanym, odpornym na zarysowania wkładem ceramicznym w miejscu powierzchni roboczej stolika, śruba przesuwu w osi X-Y z możliwością montażu z lewej lub prawej strony stolika (bez konieczności wymiany lub obrotu stolika, łatwa wymiana przez użytkownika, dla osób prawo- i leworęcznych), zakres przesuwu preparatu min.76mm x 26mm.</w:t>
            </w:r>
          </w:p>
        </w:tc>
        <w:tc>
          <w:tcPr>
            <w:tcW w:w="1530" w:type="dxa"/>
          </w:tcPr>
          <w:p w14:paraId="4A345B7A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55A620E6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72BB0379" w14:textId="77777777" w:rsidTr="00E565E3">
        <w:tc>
          <w:tcPr>
            <w:tcW w:w="851" w:type="dxa"/>
          </w:tcPr>
          <w:p w14:paraId="4883A8CB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F3D66" w14:textId="657723AF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Dwa okulary o powiększeniu 10x i polu widzenia min. FN=22 mm z regulacją dioptrii w obu okularach, z odpornymi na zużywanie, plastikowymi muszlami ocznymi umożliwiające łatwą i długotrwałą dezynfekcję. Możliwość łatwego zdejmowania/zakładania muszli ocznych z okularów (ułatwienie dla osób noszących okulary korekcyjne). Nie dopuszcza się zastosowania gumowych nakładek.</w:t>
            </w:r>
          </w:p>
        </w:tc>
        <w:tc>
          <w:tcPr>
            <w:tcW w:w="1530" w:type="dxa"/>
          </w:tcPr>
          <w:p w14:paraId="5E136119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2880DD6A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193B0C05" w14:textId="77777777" w:rsidTr="00E565E3">
        <w:tc>
          <w:tcPr>
            <w:tcW w:w="851" w:type="dxa"/>
          </w:tcPr>
          <w:p w14:paraId="0B811C3E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0E65D" w14:textId="77777777" w:rsidR="003D29B9" w:rsidRPr="003D29B9" w:rsidRDefault="003D29B9" w:rsidP="003D29B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Zestaw obiektywów z korekcją plan-achromatyczną o długości optycznej nie większej niż 45 mm:</w:t>
            </w:r>
          </w:p>
          <w:p w14:paraId="05B245F2" w14:textId="77777777" w:rsidR="003D29B9" w:rsidRPr="003D29B9" w:rsidRDefault="003D29B9" w:rsidP="003D29B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- Obiektyw 2,5x; apertura numeryczna min. 0,07; dystans pracy min. 11,2 mm</w:t>
            </w:r>
          </w:p>
          <w:p w14:paraId="23320552" w14:textId="77777777" w:rsidR="003D29B9" w:rsidRPr="003D29B9" w:rsidRDefault="003D29B9" w:rsidP="003D29B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- Obiektyw 5x; apertura numeryczna min. 0,12; dystans pracy min. 14 mm</w:t>
            </w:r>
          </w:p>
          <w:p w14:paraId="5102DB4D" w14:textId="77777777" w:rsidR="003D29B9" w:rsidRPr="003D29B9" w:rsidRDefault="003D29B9" w:rsidP="003D29B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- Obiektyw 10x; apertura numeryczna min. 0,25; dystans pracy min. 17,7 mm</w:t>
            </w:r>
          </w:p>
          <w:p w14:paraId="75A401DF" w14:textId="77777777" w:rsidR="003D29B9" w:rsidRPr="003D29B9" w:rsidRDefault="003D29B9" w:rsidP="003D29B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- Obiektyw 20x; apertura numeryczna min. 0,40; dystans pracy min. 0,39 mm</w:t>
            </w:r>
          </w:p>
          <w:p w14:paraId="2FE8AD3E" w14:textId="77777777" w:rsidR="003D29B9" w:rsidRPr="003D29B9" w:rsidRDefault="003D29B9" w:rsidP="003D29B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- Obiektyw 40x; apertura numeryczna min. 0,65; dystans pracy min. 0,36 mm</w:t>
            </w:r>
          </w:p>
          <w:p w14:paraId="73251D8F" w14:textId="0C4AE64A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- Obiektyw 63x; apertura numeryczna min. 0,80; dystans pracy min. 0,26 mm</w:t>
            </w:r>
          </w:p>
        </w:tc>
        <w:tc>
          <w:tcPr>
            <w:tcW w:w="1530" w:type="dxa"/>
          </w:tcPr>
          <w:p w14:paraId="71EBE923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</w:tcPr>
          <w:p w14:paraId="025BDD07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E879D24" w14:textId="77777777" w:rsidTr="00E565E3">
        <w:tc>
          <w:tcPr>
            <w:tcW w:w="851" w:type="dxa"/>
            <w:tcBorders>
              <w:bottom w:val="single" w:sz="4" w:space="0" w:color="auto"/>
            </w:tcBorders>
          </w:tcPr>
          <w:p w14:paraId="0948D152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2F56E" w14:textId="3071524A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 xml:space="preserve">Moduł do podglądu asystenckiego dla dodatkowego obserwatora, ze wskaźnikiem LED, obsługiwanym przy statywie mikroskopu powinien być wyposażony w ergonomiczny tubus binokularny, z regulowanym kątem nachylenia w zakresie min. 0°-35°, oraz w </w:t>
            </w:r>
            <w:proofErr w:type="spellStart"/>
            <w:r w:rsidRPr="003D29B9">
              <w:rPr>
                <w:rFonts w:ascii="Garamond" w:hAnsi="Garamond"/>
                <w:sz w:val="18"/>
                <w:szCs w:val="18"/>
              </w:rPr>
              <w:t>szerokopolowe</w:t>
            </w:r>
            <w:proofErr w:type="spellEnd"/>
            <w:r w:rsidRPr="003D29B9">
              <w:rPr>
                <w:rFonts w:ascii="Garamond" w:hAnsi="Garamond"/>
                <w:sz w:val="18"/>
                <w:szCs w:val="18"/>
              </w:rPr>
              <w:t xml:space="preserve"> okulary o polu widzenia min. 22 mm z regulacją dioptrii w obu okularach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DE511B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CDA51F9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7315B157" w14:textId="77777777" w:rsidTr="00E565E3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3A44631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5B706" w14:textId="066EBD93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Ergonomiczna podstawa pod statyw mikroskopu z regulacją zmiany wysokości statywu w zakresie nie mniejszym niż 40 do 80 mm i możliwością przechylania statywu.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14:paraId="41EAFFFA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6F6AE665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73519E04" w14:textId="77777777" w:rsidTr="00E565E3">
        <w:tc>
          <w:tcPr>
            <w:tcW w:w="851" w:type="dxa"/>
            <w:tcBorders>
              <w:bottom w:val="single" w:sz="4" w:space="0" w:color="auto"/>
            </w:tcBorders>
          </w:tcPr>
          <w:p w14:paraId="2241522A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B57F6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 xml:space="preserve">Kolorowa kamera cyfrowa o następujących parametrach minimalnych: </w:t>
            </w:r>
          </w:p>
          <w:p w14:paraId="6E1A74F8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Matryca typu CMOS, o przekątnej  1/2.3"</w:t>
            </w:r>
          </w:p>
          <w:p w14:paraId="080650EC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Wielkość piksela: 1.55 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μm</w:t>
            </w:r>
            <w:proofErr w:type="spellEnd"/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 × 1.55 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μm</w:t>
            </w:r>
            <w:proofErr w:type="spellEnd"/>
          </w:p>
          <w:p w14:paraId="755B26E7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Rozdzielczość sensora: H: 4000; V: 3000, 12MPx.</w:t>
            </w:r>
          </w:p>
          <w:p w14:paraId="44F05C76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Czas ekspozycji: 0.1 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msek</w:t>
            </w:r>
            <w:proofErr w:type="spellEnd"/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 – 1 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sek</w:t>
            </w:r>
            <w:proofErr w:type="spellEnd"/>
          </w:p>
          <w:p w14:paraId="5417EE1D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Głębia kolorów: 3x8 bit = 24 bit</w:t>
            </w:r>
          </w:p>
          <w:p w14:paraId="3516A0CF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Rozdzielczość maksymalna obrazu „na żywo”: 4K przy prędkości odświeżania 30/60 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fps</w:t>
            </w:r>
            <w:proofErr w:type="spellEnd"/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 (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WiFi</w:t>
            </w:r>
            <w:proofErr w:type="spellEnd"/>
            <w:r w:rsidRPr="003D29B9">
              <w:rPr>
                <w:rFonts w:ascii="Garamond" w:hAnsi="Garamond"/>
                <w:i w:val="0"/>
                <w:sz w:val="18"/>
                <w:szCs w:val="18"/>
              </w:rPr>
              <w:t>/HDMI) lub USB 3.1 typ C</w:t>
            </w:r>
          </w:p>
          <w:p w14:paraId="4023E99C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Filtr barwny RGB</w:t>
            </w:r>
          </w:p>
          <w:p w14:paraId="3CC5D94B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Kontrola funkcji kamery za pomocą komputera (PC 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mode</w:t>
            </w:r>
            <w:proofErr w:type="spellEnd"/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) albo bezpośrednio na monitorze w trybie OSD za pomocą myszy przez port USB </w:t>
            </w:r>
          </w:p>
          <w:p w14:paraId="0D2DE100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Połączenie z jednostką sterująca za pomocą portu USB3.1 typ C</w:t>
            </w:r>
          </w:p>
          <w:p w14:paraId="341D6CCE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lastRenderedPageBreak/>
              <w:t>Możliwość podpięcia kamery do monitora bezpośrednio przez kabel HDMI 2.0a</w:t>
            </w:r>
          </w:p>
          <w:p w14:paraId="67E3F054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Zapis obrazów bezpośrednio na </w:t>
            </w: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</w:rPr>
              <w:t>penDrive</w:t>
            </w:r>
            <w:proofErr w:type="spellEnd"/>
            <w:r w:rsidRPr="003D29B9">
              <w:rPr>
                <w:rFonts w:ascii="Garamond" w:hAnsi="Garamond"/>
                <w:i w:val="0"/>
                <w:sz w:val="18"/>
                <w:szCs w:val="18"/>
              </w:rPr>
              <w:t xml:space="preserve"> albo przesyłanie na skrzynkę email</w:t>
            </w:r>
          </w:p>
          <w:p w14:paraId="2E87AA06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Możliwość zapisu obrazów/ filmów w formatach JPG / TIF / AVI/ MP4</w:t>
            </w:r>
          </w:p>
          <w:p w14:paraId="2592640D" w14:textId="77777777" w:rsidR="003D29B9" w:rsidRPr="003D29B9" w:rsidRDefault="003D29B9" w:rsidP="003D29B9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Garamond" w:hAnsi="Garamond"/>
                <w:i w:val="0"/>
                <w:sz w:val="18"/>
                <w:szCs w:val="18"/>
                <w:lang w:val="en-US"/>
              </w:rPr>
            </w:pPr>
            <w:proofErr w:type="spellStart"/>
            <w:r w:rsidRPr="003D29B9">
              <w:rPr>
                <w:rFonts w:ascii="Garamond" w:hAnsi="Garamond"/>
                <w:i w:val="0"/>
                <w:sz w:val="18"/>
                <w:szCs w:val="18"/>
                <w:lang w:val="en-US"/>
              </w:rPr>
              <w:t>złącza</w:t>
            </w:r>
            <w:proofErr w:type="spellEnd"/>
            <w:r w:rsidRPr="003D29B9">
              <w:rPr>
                <w:rFonts w:ascii="Garamond" w:hAnsi="Garamond"/>
                <w:i w:val="0"/>
                <w:sz w:val="18"/>
                <w:szCs w:val="18"/>
                <w:lang w:val="en-US"/>
              </w:rPr>
              <w:t xml:space="preserve"> min.: USB 3.1 Gen1 Type C, HDMI 2.0a, 4 × USB 2.0, Ethernet RJ45, 2.5 mm JACK</w:t>
            </w:r>
          </w:p>
          <w:p w14:paraId="3EF9DCF7" w14:textId="7C14FF37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złącze do kamery typu c, z soczewka o powiększeniu 0,55x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9EC30E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FADA2F6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1A64FF04" w14:textId="77777777" w:rsidTr="00577D60">
        <w:tc>
          <w:tcPr>
            <w:tcW w:w="851" w:type="dxa"/>
            <w:tcBorders>
              <w:bottom w:val="single" w:sz="4" w:space="0" w:color="auto"/>
            </w:tcBorders>
          </w:tcPr>
          <w:p w14:paraId="1D27F9F7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EF369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Oprogramowanie do sterowania pracą mikroskopu, obróbki obrazów i analizy danych zawierające:</w:t>
            </w:r>
          </w:p>
          <w:p w14:paraId="298CBDD1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akwizycję, zapis oraz archiwizację zdjęć mikroskopowych</w:t>
            </w:r>
          </w:p>
          <w:p w14:paraId="175AB705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przywołanie parametrów z poprzedniego doświadczenia bezpośrednio z pliku zdjęcia</w:t>
            </w:r>
          </w:p>
          <w:p w14:paraId="0E2C0838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dokonywanie pomiarów morfometrycznych długości zarówno na wykonanych zdjęciach, jak i na obrazie „na żywo”.</w:t>
            </w:r>
          </w:p>
          <w:p w14:paraId="4A44182C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możliwość eksportu wszystkich wykonanych i zaznaczonych zdjęć do wybranego formatu graficznego za pomocą jednej komendy.</w:t>
            </w:r>
          </w:p>
          <w:p w14:paraId="316022EE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możliwość automatycznego dodawania na każdym zapisywanym obrazie informacji o: skali i dokładnym czasie wykonania zdjęcia.</w:t>
            </w:r>
          </w:p>
          <w:p w14:paraId="5028E139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wycinanie obrazów ze zdjęć, dodawanie i odejmowanie kanałów na zdjęciach</w:t>
            </w:r>
          </w:p>
          <w:p w14:paraId="4B551C9A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rozdział kolorowych zdjęć na składowe barwne</w:t>
            </w:r>
          </w:p>
          <w:p w14:paraId="1B371212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filtry wyostrzające, wygładzające i usuwające szum z obrazu, filtry morfologiczne</w:t>
            </w:r>
          </w:p>
          <w:p w14:paraId="2ABCF303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możliwość automatycznego oraz ręcznego usuwania tła z obrazu</w:t>
            </w:r>
          </w:p>
          <w:p w14:paraId="2DC395F4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regulacja kontrastu, intensywności obrazu oraz korekcja Gamma</w:t>
            </w:r>
          </w:p>
          <w:p w14:paraId="435C7FA4" w14:textId="77777777" w:rsidR="003D29B9" w:rsidRPr="003D29B9" w:rsidRDefault="003D29B9" w:rsidP="003D29B9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423" w:hanging="284"/>
              <w:rPr>
                <w:rFonts w:ascii="Garamond" w:hAnsi="Garamond"/>
                <w:i w:val="0"/>
                <w:sz w:val="18"/>
                <w:szCs w:val="18"/>
              </w:rPr>
            </w:pPr>
            <w:r w:rsidRPr="003D29B9">
              <w:rPr>
                <w:rFonts w:ascii="Garamond" w:hAnsi="Garamond"/>
                <w:i w:val="0"/>
                <w:sz w:val="18"/>
                <w:szCs w:val="18"/>
              </w:rPr>
              <w:t>dodawanie adnotacji na obrazie: strzałek, obramowań, zliczanie obiektów, podpisy</w:t>
            </w:r>
          </w:p>
          <w:p w14:paraId="21AD2B9C" w14:textId="4E9993CA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oprogramowanie od tego samego producenta co kamera (zapewnienie najlepszej kompatybilności)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6EBFF7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2C7145D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FC8FB3F" w14:textId="77777777" w:rsidTr="00577D60">
        <w:tc>
          <w:tcPr>
            <w:tcW w:w="851" w:type="dxa"/>
            <w:tcBorders>
              <w:bottom w:val="single" w:sz="4" w:space="0" w:color="auto"/>
            </w:tcBorders>
          </w:tcPr>
          <w:p w14:paraId="2F97FE04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784B8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 xml:space="preserve">Jednostka do sterowania kamerą i archiwizacji obrazu o parametrach: </w:t>
            </w:r>
          </w:p>
          <w:p w14:paraId="74F8B6D1" w14:textId="253B8CF8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 xml:space="preserve">procesor Intel </w:t>
            </w:r>
            <w:proofErr w:type="spellStart"/>
            <w:r w:rsidRPr="003D29B9">
              <w:rPr>
                <w:rFonts w:ascii="Garamond" w:hAnsi="Garamond"/>
                <w:sz w:val="18"/>
                <w:szCs w:val="18"/>
              </w:rPr>
              <w:t>Core</w:t>
            </w:r>
            <w:proofErr w:type="spellEnd"/>
            <w:r w:rsidRPr="003D29B9">
              <w:rPr>
                <w:rFonts w:ascii="Garamond" w:hAnsi="Garamond"/>
                <w:sz w:val="18"/>
                <w:szCs w:val="18"/>
              </w:rPr>
              <w:t xml:space="preserve"> i5 min. 13-tej generacji, pamięć RAM min. 16GB, dysk twardy SSD M.2 </w:t>
            </w:r>
            <w:proofErr w:type="spellStart"/>
            <w:r w:rsidRPr="003D29B9">
              <w:rPr>
                <w:rFonts w:ascii="Garamond" w:hAnsi="Garamond"/>
                <w:sz w:val="18"/>
                <w:szCs w:val="18"/>
              </w:rPr>
              <w:t>NVMe</w:t>
            </w:r>
            <w:proofErr w:type="spellEnd"/>
            <w:r w:rsidRPr="003D29B9">
              <w:rPr>
                <w:rFonts w:ascii="Garamond" w:hAnsi="Garamond"/>
                <w:sz w:val="18"/>
                <w:szCs w:val="18"/>
              </w:rPr>
              <w:t xml:space="preserve"> min. 500GB, napęd DVD-RW, mysz optyczna, klawiatura, Windows 11 Pro, monitor o przekątnej min. 24", rozdzielczość min. </w:t>
            </w:r>
            <w:proofErr w:type="spellStart"/>
            <w:r w:rsidRPr="003D29B9">
              <w:rPr>
                <w:rFonts w:ascii="Garamond" w:hAnsi="Garamond"/>
                <w:sz w:val="18"/>
                <w:szCs w:val="18"/>
              </w:rPr>
              <w:t>FullHD</w:t>
            </w:r>
            <w:proofErr w:type="spellEnd"/>
            <w:r w:rsidRPr="003D29B9">
              <w:rPr>
                <w:rFonts w:ascii="Garamond" w:hAnsi="Garamond"/>
                <w:sz w:val="18"/>
                <w:szCs w:val="18"/>
              </w:rPr>
              <w:t>, matryca IPS, wejścia DP, HDMI, USB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8A6831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4CCBC171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1FF954A" w14:textId="77777777" w:rsidTr="00577D60">
        <w:tc>
          <w:tcPr>
            <w:tcW w:w="851" w:type="dxa"/>
            <w:shd w:val="clear" w:color="auto" w:fill="FFFFFF"/>
          </w:tcPr>
          <w:p w14:paraId="1C5B68A5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A43BA" w14:textId="789BBEF6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Możliwość rozbudowy mikroskopu o kontrast ciemnego pola lub oprzyrządowanie do obrazowania fluorescencji.</w:t>
            </w:r>
          </w:p>
        </w:tc>
        <w:tc>
          <w:tcPr>
            <w:tcW w:w="1530" w:type="dxa"/>
            <w:shd w:val="clear" w:color="auto" w:fill="FFFFFF"/>
          </w:tcPr>
          <w:p w14:paraId="5F9522D7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  <w:shd w:val="clear" w:color="auto" w:fill="FFFFFF"/>
          </w:tcPr>
          <w:p w14:paraId="77667E13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52DFD842" w14:textId="77777777" w:rsidTr="00577D60">
        <w:tc>
          <w:tcPr>
            <w:tcW w:w="851" w:type="dxa"/>
            <w:shd w:val="clear" w:color="auto" w:fill="FFFFFF"/>
          </w:tcPr>
          <w:p w14:paraId="350F116C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C3866" w14:textId="09F9DE67" w:rsidR="003D29B9" w:rsidRPr="003D29B9" w:rsidRDefault="003D29B9" w:rsidP="003D29B9">
            <w:pPr>
              <w:pStyle w:val="Tekstblokowy"/>
              <w:spacing w:line="276" w:lineRule="auto"/>
              <w:ind w:left="0" w:firstLine="0"/>
              <w:rPr>
                <w:rFonts w:ascii="Garamond" w:hAnsi="Garamond" w:cs="Calibri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Zgodność z normami: IEC 61010-1:2010, IEC 61010-2-101:2015, IVD 98/79/EC, IVD 98/79/EG</w:t>
            </w:r>
          </w:p>
        </w:tc>
        <w:tc>
          <w:tcPr>
            <w:tcW w:w="1530" w:type="dxa"/>
            <w:shd w:val="clear" w:color="auto" w:fill="FFFFFF"/>
          </w:tcPr>
          <w:p w14:paraId="3BAC6491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opisać</w:t>
            </w:r>
          </w:p>
        </w:tc>
        <w:tc>
          <w:tcPr>
            <w:tcW w:w="2864" w:type="dxa"/>
            <w:shd w:val="clear" w:color="auto" w:fill="FFFFFF"/>
          </w:tcPr>
          <w:p w14:paraId="5F9ADB67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B2A128B" w14:textId="77777777" w:rsidTr="00364B8E">
        <w:tc>
          <w:tcPr>
            <w:tcW w:w="851" w:type="dxa"/>
            <w:shd w:val="clear" w:color="auto" w:fill="C6D9F1"/>
          </w:tcPr>
          <w:p w14:paraId="73B66783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C6D9F1"/>
          </w:tcPr>
          <w:p w14:paraId="37AE1496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INFORMACJE DODATKOWE</w:t>
            </w:r>
          </w:p>
        </w:tc>
        <w:tc>
          <w:tcPr>
            <w:tcW w:w="1530" w:type="dxa"/>
            <w:shd w:val="clear" w:color="auto" w:fill="C6D9F1"/>
          </w:tcPr>
          <w:p w14:paraId="2C588C0B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C6D9F1"/>
          </w:tcPr>
          <w:p w14:paraId="5C015BC2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05AC1FFE" w14:textId="77777777" w:rsidTr="00364B8E">
        <w:tc>
          <w:tcPr>
            <w:tcW w:w="851" w:type="dxa"/>
          </w:tcPr>
          <w:p w14:paraId="58163C01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08E693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Przeglądy aparatu w okresie trwania gwarancji (bezpłatnie).</w:t>
            </w:r>
          </w:p>
        </w:tc>
        <w:tc>
          <w:tcPr>
            <w:tcW w:w="1530" w:type="dxa"/>
          </w:tcPr>
          <w:p w14:paraId="38828B0A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Min. 1 przegląd na rok</w:t>
            </w:r>
          </w:p>
        </w:tc>
        <w:tc>
          <w:tcPr>
            <w:tcW w:w="2864" w:type="dxa"/>
          </w:tcPr>
          <w:p w14:paraId="031CDF38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0C6F467B" w14:textId="77777777" w:rsidTr="00364B8E">
        <w:tc>
          <w:tcPr>
            <w:tcW w:w="851" w:type="dxa"/>
          </w:tcPr>
          <w:p w14:paraId="3754130A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F6B4735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Instrukcja obsługi w języku polskim.</w:t>
            </w:r>
          </w:p>
        </w:tc>
        <w:tc>
          <w:tcPr>
            <w:tcW w:w="1530" w:type="dxa"/>
          </w:tcPr>
          <w:p w14:paraId="41978BFA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864" w:type="dxa"/>
          </w:tcPr>
          <w:p w14:paraId="6DE1D9D9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5EAE637E" w14:textId="77777777" w:rsidTr="00364B8E">
        <w:tc>
          <w:tcPr>
            <w:tcW w:w="851" w:type="dxa"/>
          </w:tcPr>
          <w:p w14:paraId="23EF9ED9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ADAD38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Gwarancja dostępności części zamiennych w okresie po sprzedaży urządzenia.</w:t>
            </w:r>
          </w:p>
        </w:tc>
        <w:tc>
          <w:tcPr>
            <w:tcW w:w="1530" w:type="dxa"/>
          </w:tcPr>
          <w:p w14:paraId="33DB14A3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Min. 10 lat</w:t>
            </w:r>
          </w:p>
        </w:tc>
        <w:tc>
          <w:tcPr>
            <w:tcW w:w="2864" w:type="dxa"/>
          </w:tcPr>
          <w:p w14:paraId="76B37C24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641C753E" w14:textId="77777777" w:rsidTr="00364B8E">
        <w:tc>
          <w:tcPr>
            <w:tcW w:w="851" w:type="dxa"/>
          </w:tcPr>
          <w:p w14:paraId="632BC0B2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08C6A65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Dostępność do autoryzowanego serwisu.</w:t>
            </w:r>
          </w:p>
        </w:tc>
        <w:tc>
          <w:tcPr>
            <w:tcW w:w="1530" w:type="dxa"/>
          </w:tcPr>
          <w:p w14:paraId="45DA7697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podać gdzie</w:t>
            </w:r>
          </w:p>
        </w:tc>
        <w:tc>
          <w:tcPr>
            <w:tcW w:w="2864" w:type="dxa"/>
          </w:tcPr>
          <w:p w14:paraId="690446C9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796AECB6" w14:textId="77777777" w:rsidTr="00364B8E">
        <w:tc>
          <w:tcPr>
            <w:tcW w:w="851" w:type="dxa"/>
          </w:tcPr>
          <w:p w14:paraId="32CABEC4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705269E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Czas reakcji od zgłoszenia.</w:t>
            </w:r>
          </w:p>
        </w:tc>
        <w:tc>
          <w:tcPr>
            <w:tcW w:w="1530" w:type="dxa"/>
          </w:tcPr>
          <w:p w14:paraId="0BA744D5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Max. 48h</w:t>
            </w:r>
          </w:p>
        </w:tc>
        <w:tc>
          <w:tcPr>
            <w:tcW w:w="2864" w:type="dxa"/>
          </w:tcPr>
          <w:p w14:paraId="2B085328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225B6074" w14:textId="77777777" w:rsidTr="00364B8E">
        <w:tc>
          <w:tcPr>
            <w:tcW w:w="851" w:type="dxa"/>
          </w:tcPr>
          <w:p w14:paraId="1607F163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9C432C3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Czas trwania naprawy gwarancyjnej dla podzespołów sprowadzanych w kraju.</w:t>
            </w:r>
          </w:p>
        </w:tc>
        <w:tc>
          <w:tcPr>
            <w:tcW w:w="1530" w:type="dxa"/>
          </w:tcPr>
          <w:p w14:paraId="06DC4DD7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Max. 3 dni robocze</w:t>
            </w:r>
          </w:p>
        </w:tc>
        <w:tc>
          <w:tcPr>
            <w:tcW w:w="2864" w:type="dxa"/>
          </w:tcPr>
          <w:p w14:paraId="4CA2F344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3AC09492" w14:textId="77777777" w:rsidTr="00364B8E">
        <w:tc>
          <w:tcPr>
            <w:tcW w:w="851" w:type="dxa"/>
          </w:tcPr>
          <w:p w14:paraId="2690196F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2C8242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Czas trwania naprawy gwarancyjnej dla podzespołów sprowadzonych z zagranicy.</w:t>
            </w:r>
          </w:p>
        </w:tc>
        <w:tc>
          <w:tcPr>
            <w:tcW w:w="1530" w:type="dxa"/>
          </w:tcPr>
          <w:p w14:paraId="238DC3AB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 xml:space="preserve">Max. 5 dni roboczych </w:t>
            </w:r>
          </w:p>
        </w:tc>
        <w:tc>
          <w:tcPr>
            <w:tcW w:w="2864" w:type="dxa"/>
          </w:tcPr>
          <w:p w14:paraId="1098389D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0A9BD443" w14:textId="77777777" w:rsidTr="00364B8E">
        <w:tc>
          <w:tcPr>
            <w:tcW w:w="851" w:type="dxa"/>
          </w:tcPr>
          <w:p w14:paraId="091089B5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A7FACAF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Wykonawca ponosi koszty przeglądów serwisowych wbudowanego i dostarczonego sprzętu w okresie gwarancji.</w:t>
            </w:r>
          </w:p>
        </w:tc>
        <w:tc>
          <w:tcPr>
            <w:tcW w:w="1530" w:type="dxa"/>
          </w:tcPr>
          <w:p w14:paraId="6F109DCC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864" w:type="dxa"/>
          </w:tcPr>
          <w:p w14:paraId="6B828E59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24BCB585" w14:textId="77777777" w:rsidTr="00364B8E">
        <w:tc>
          <w:tcPr>
            <w:tcW w:w="851" w:type="dxa"/>
          </w:tcPr>
          <w:p w14:paraId="172ABF6C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FE44BC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Deklaracja zgodności CE</w:t>
            </w:r>
          </w:p>
        </w:tc>
        <w:tc>
          <w:tcPr>
            <w:tcW w:w="1530" w:type="dxa"/>
          </w:tcPr>
          <w:p w14:paraId="7E9FCA77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</w:t>
            </w:r>
          </w:p>
        </w:tc>
        <w:tc>
          <w:tcPr>
            <w:tcW w:w="2864" w:type="dxa"/>
          </w:tcPr>
          <w:p w14:paraId="53274631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0D9AEA68" w14:textId="77777777" w:rsidTr="00364B8E">
        <w:tc>
          <w:tcPr>
            <w:tcW w:w="851" w:type="dxa"/>
          </w:tcPr>
          <w:p w14:paraId="768C827C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776C0B8" w14:textId="406F086D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 xml:space="preserve">Gwarancja min. </w:t>
            </w:r>
            <w:r w:rsidR="00211264">
              <w:rPr>
                <w:rFonts w:ascii="Garamond" w:hAnsi="Garamond"/>
                <w:sz w:val="18"/>
                <w:szCs w:val="18"/>
              </w:rPr>
              <w:t>24</w:t>
            </w:r>
            <w:r w:rsidRPr="003D29B9">
              <w:rPr>
                <w:rFonts w:ascii="Garamond" w:hAnsi="Garamond"/>
                <w:sz w:val="18"/>
                <w:szCs w:val="18"/>
              </w:rPr>
              <w:t xml:space="preserve"> miesi</w:t>
            </w:r>
            <w:r w:rsidR="00211264">
              <w:rPr>
                <w:rFonts w:ascii="Garamond" w:hAnsi="Garamond"/>
                <w:sz w:val="18"/>
                <w:szCs w:val="18"/>
              </w:rPr>
              <w:t>ą</w:t>
            </w:r>
            <w:r w:rsidRPr="003D29B9">
              <w:rPr>
                <w:rFonts w:ascii="Garamond" w:hAnsi="Garamond"/>
                <w:sz w:val="18"/>
                <w:szCs w:val="18"/>
              </w:rPr>
              <w:t>c</w:t>
            </w:r>
            <w:r w:rsidR="00211264">
              <w:rPr>
                <w:rFonts w:ascii="Garamond" w:hAnsi="Garamond"/>
                <w:sz w:val="18"/>
                <w:szCs w:val="18"/>
              </w:rPr>
              <w:t>e</w:t>
            </w:r>
          </w:p>
        </w:tc>
        <w:tc>
          <w:tcPr>
            <w:tcW w:w="1530" w:type="dxa"/>
          </w:tcPr>
          <w:p w14:paraId="71CBF515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Tak, podać</w:t>
            </w:r>
          </w:p>
        </w:tc>
        <w:tc>
          <w:tcPr>
            <w:tcW w:w="2864" w:type="dxa"/>
          </w:tcPr>
          <w:p w14:paraId="38862735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29B9" w:rsidRPr="003D29B9" w14:paraId="008AA3D3" w14:textId="77777777" w:rsidTr="00364B8E">
        <w:tc>
          <w:tcPr>
            <w:tcW w:w="851" w:type="dxa"/>
          </w:tcPr>
          <w:p w14:paraId="0B1F5C92" w14:textId="77777777" w:rsidR="003D29B9" w:rsidRPr="003D29B9" w:rsidRDefault="003D29B9" w:rsidP="003D29B9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ind w:left="360" w:hanging="360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D2EF6C6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Szkolenie pracowników</w:t>
            </w:r>
          </w:p>
        </w:tc>
        <w:tc>
          <w:tcPr>
            <w:tcW w:w="1530" w:type="dxa"/>
          </w:tcPr>
          <w:p w14:paraId="1DBDEA71" w14:textId="77777777" w:rsidR="003D29B9" w:rsidRPr="003D29B9" w:rsidRDefault="003D29B9" w:rsidP="003D29B9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3D29B9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2864" w:type="dxa"/>
          </w:tcPr>
          <w:p w14:paraId="19D7A2BB" w14:textId="77777777" w:rsidR="003D29B9" w:rsidRPr="003D29B9" w:rsidRDefault="003D29B9" w:rsidP="003D29B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61BB787E" w14:textId="77777777" w:rsidR="003D29B9" w:rsidRPr="003D29B9" w:rsidRDefault="003D29B9" w:rsidP="003D29B9">
      <w:pPr>
        <w:spacing w:line="276" w:lineRule="auto"/>
        <w:rPr>
          <w:rFonts w:ascii="Garamond" w:hAnsi="Garamond"/>
          <w:sz w:val="18"/>
          <w:szCs w:val="18"/>
        </w:rPr>
      </w:pPr>
    </w:p>
    <w:p w14:paraId="700A655E" w14:textId="77777777" w:rsidR="003D29B9" w:rsidRPr="003D29B9" w:rsidRDefault="003D29B9" w:rsidP="003D29B9">
      <w:pPr>
        <w:autoSpaceDN w:val="0"/>
        <w:spacing w:line="276" w:lineRule="auto"/>
        <w:jc w:val="both"/>
        <w:textAlignment w:val="baseline"/>
        <w:rPr>
          <w:rFonts w:ascii="Garamond" w:hAnsi="Garamond"/>
          <w:color w:val="00000A"/>
          <w:kern w:val="3"/>
          <w:sz w:val="18"/>
          <w:szCs w:val="18"/>
          <w:lang w:eastAsia="zh-CN"/>
        </w:rPr>
      </w:pPr>
    </w:p>
    <w:p w14:paraId="59DFCC85" w14:textId="77777777" w:rsidR="003D29B9" w:rsidRPr="003D29B9" w:rsidRDefault="003D29B9" w:rsidP="003D29B9">
      <w:pPr>
        <w:autoSpaceDN w:val="0"/>
        <w:spacing w:line="276" w:lineRule="auto"/>
        <w:jc w:val="both"/>
        <w:textAlignment w:val="baseline"/>
        <w:rPr>
          <w:rFonts w:ascii="Garamond" w:hAnsi="Garamond"/>
          <w:color w:val="00000A"/>
          <w:kern w:val="3"/>
          <w:sz w:val="18"/>
          <w:szCs w:val="18"/>
          <w:lang w:eastAsia="zh-CN"/>
        </w:rPr>
      </w:pPr>
      <w:r w:rsidRPr="003D29B9">
        <w:rPr>
          <w:rFonts w:ascii="Garamond" w:hAnsi="Garamond"/>
          <w:color w:val="00000A"/>
          <w:kern w:val="3"/>
          <w:sz w:val="18"/>
          <w:szCs w:val="18"/>
          <w:lang w:eastAsia="zh-CN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79B5F071" w14:textId="77777777" w:rsidR="003D29B9" w:rsidRPr="003D29B9" w:rsidRDefault="003D29B9" w:rsidP="003D29B9">
      <w:pPr>
        <w:autoSpaceDN w:val="0"/>
        <w:spacing w:line="276" w:lineRule="auto"/>
        <w:jc w:val="both"/>
        <w:textAlignment w:val="baseline"/>
        <w:rPr>
          <w:rFonts w:ascii="Garamond" w:hAnsi="Garamond"/>
          <w:color w:val="00000A"/>
          <w:kern w:val="3"/>
          <w:sz w:val="18"/>
          <w:szCs w:val="18"/>
          <w:lang w:eastAsia="zh-CN"/>
        </w:rPr>
      </w:pPr>
      <w:r w:rsidRPr="003D29B9">
        <w:rPr>
          <w:rFonts w:ascii="Garamond" w:hAnsi="Garamond"/>
          <w:color w:val="00000A"/>
          <w:kern w:val="3"/>
          <w:sz w:val="18"/>
          <w:szCs w:val="18"/>
          <w:lang w:eastAsia="zh-CN"/>
        </w:rPr>
        <w:t>Oświadczamy, że oferowane, powyżej wyspecyfikowane urządzenie jest kompletne i będzie gotowe do użytkowania bez żadnych dodatkowych zakupów i inwestycji (poza materiałami eksploatacyjnymi).</w:t>
      </w:r>
    </w:p>
    <w:p w14:paraId="53D60EFE" w14:textId="77777777" w:rsidR="003D29B9" w:rsidRDefault="003D29B9" w:rsidP="003D29B9">
      <w:pPr>
        <w:spacing w:line="276" w:lineRule="auto"/>
        <w:rPr>
          <w:rFonts w:ascii="Garamond" w:hAnsi="Garamond"/>
          <w:sz w:val="18"/>
          <w:szCs w:val="18"/>
        </w:rPr>
      </w:pPr>
    </w:p>
    <w:p w14:paraId="7ABBDA30" w14:textId="77777777" w:rsidR="00211264" w:rsidRDefault="00211264" w:rsidP="003D29B9">
      <w:pPr>
        <w:spacing w:line="276" w:lineRule="auto"/>
        <w:rPr>
          <w:rFonts w:ascii="Garamond" w:hAnsi="Garamond"/>
          <w:sz w:val="18"/>
          <w:szCs w:val="18"/>
        </w:rPr>
      </w:pPr>
    </w:p>
    <w:p w14:paraId="15A7ACFD" w14:textId="77777777" w:rsidR="00211264" w:rsidRDefault="00211264" w:rsidP="003D29B9">
      <w:pPr>
        <w:spacing w:line="276" w:lineRule="auto"/>
        <w:rPr>
          <w:rFonts w:ascii="Garamond" w:hAnsi="Garamond"/>
          <w:sz w:val="18"/>
          <w:szCs w:val="18"/>
        </w:rPr>
      </w:pPr>
    </w:p>
    <w:p w14:paraId="2511923D" w14:textId="6F75F168" w:rsidR="00211264" w:rsidRPr="003D29B9" w:rsidRDefault="00211264" w:rsidP="003D29B9">
      <w:pPr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…………………………………………………………………..</w:t>
      </w:r>
    </w:p>
    <w:p w14:paraId="5130A5AC" w14:textId="13C286B8" w:rsidR="00211264" w:rsidRPr="003A50EE" w:rsidRDefault="00211264" w:rsidP="00211264">
      <w:pPr>
        <w:rPr>
          <w:rFonts w:asciiTheme="minorHAnsi" w:hAnsiTheme="minorHAnsi" w:cstheme="minorHAnsi"/>
          <w:sz w:val="16"/>
          <w:szCs w:val="16"/>
        </w:rPr>
      </w:pPr>
      <w:r w:rsidRPr="003A50EE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A50EE">
        <w:rPr>
          <w:rFonts w:asciiTheme="minorHAnsi" w:hAnsiTheme="minorHAnsi" w:cstheme="minorHAnsi"/>
          <w:sz w:val="16"/>
          <w:szCs w:val="16"/>
        </w:rPr>
        <w:t>( podpis i pieczęć osoby uprawnionej do reprezentowania Wykonawcy)</w:t>
      </w:r>
    </w:p>
    <w:p w14:paraId="50A41EF1" w14:textId="54673B56" w:rsidR="006B584D" w:rsidRPr="00211264" w:rsidRDefault="006B584D" w:rsidP="00211264">
      <w:pPr>
        <w:spacing w:after="160" w:line="259" w:lineRule="auto"/>
        <w:rPr>
          <w:rFonts w:ascii="Garamond" w:hAnsi="Garamond" w:cstheme="minorHAnsi"/>
          <w:b/>
          <w:bCs/>
        </w:rPr>
      </w:pPr>
    </w:p>
    <w:sectPr w:rsidR="006B584D" w:rsidRPr="0021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7C9"/>
    <w:multiLevelType w:val="hybridMultilevel"/>
    <w:tmpl w:val="66D8CD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923758"/>
    <w:multiLevelType w:val="hybridMultilevel"/>
    <w:tmpl w:val="5F92C192"/>
    <w:lvl w:ilvl="0" w:tplc="A782BF9C">
      <w:start w:val="1"/>
      <w:numFmt w:val="decimal"/>
      <w:suff w:val="nothing"/>
      <w:lvlText w:val="%1."/>
      <w:lvlJc w:val="left"/>
      <w:pPr>
        <w:ind w:left="122" w:hanging="34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6EF4574F"/>
    <w:multiLevelType w:val="hybridMultilevel"/>
    <w:tmpl w:val="3E500E78"/>
    <w:lvl w:ilvl="0" w:tplc="8F3A0908">
      <w:start w:val="1"/>
      <w:numFmt w:val="lowerLetter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7833">
    <w:abstractNumId w:val="1"/>
  </w:num>
  <w:num w:numId="2" w16cid:durableId="441803658">
    <w:abstractNumId w:val="0"/>
  </w:num>
  <w:num w:numId="3" w16cid:durableId="196885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B9"/>
    <w:rsid w:val="00211264"/>
    <w:rsid w:val="003D29B9"/>
    <w:rsid w:val="00524EDB"/>
    <w:rsid w:val="00573298"/>
    <w:rsid w:val="00660029"/>
    <w:rsid w:val="006B584D"/>
    <w:rsid w:val="00E12B8A"/>
    <w:rsid w:val="00E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6420"/>
  <w15:chartTrackingRefBased/>
  <w15:docId w15:val="{13ABDC8A-7115-4438-8CAA-884FC0A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9B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nhideWhenUsed/>
    <w:qFormat/>
    <w:rsid w:val="003D29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29B9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3D29B9"/>
    <w:pPr>
      <w:ind w:left="720"/>
      <w:contextualSpacing/>
    </w:pPr>
    <w:rPr>
      <w:rFonts w:ascii="Bookman Old Style" w:hAnsi="Bookman Old Style" w:cs="Mangal"/>
      <w:i/>
      <w:sz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3D29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3D29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locked/>
    <w:rsid w:val="003D29B9"/>
    <w:rPr>
      <w:rFonts w:ascii="Bookman Old Style" w:eastAsia="Times New Roman" w:hAnsi="Bookman Old Style" w:cs="Mangal"/>
      <w:i/>
      <w:kern w:val="0"/>
      <w:sz w:val="24"/>
      <w:szCs w:val="20"/>
      <w:lang w:eastAsia="hi-IN" w:bidi="hi-IN"/>
      <w14:ligatures w14:val="none"/>
    </w:rPr>
  </w:style>
  <w:style w:type="character" w:customStyle="1" w:styleId="ListLabel3">
    <w:name w:val="ListLabel 3"/>
    <w:qFormat/>
    <w:rsid w:val="003D29B9"/>
    <w:rPr>
      <w:rFonts w:ascii="Calibri" w:hAnsi="Calibri"/>
      <w:sz w:val="16"/>
    </w:rPr>
  </w:style>
  <w:style w:type="paragraph" w:styleId="Tekstblokowy">
    <w:name w:val="Block Text"/>
    <w:basedOn w:val="Normalny"/>
    <w:rsid w:val="003D29B9"/>
    <w:pPr>
      <w:tabs>
        <w:tab w:val="left" w:pos="8931"/>
      </w:tabs>
      <w:suppressAutoHyphens w:val="0"/>
      <w:spacing w:line="260" w:lineRule="auto"/>
      <w:ind w:left="720" w:right="68" w:hanging="1800"/>
    </w:pPr>
    <w:rPr>
      <w:sz w:val="24"/>
      <w:szCs w:val="16"/>
    </w:rPr>
  </w:style>
  <w:style w:type="paragraph" w:customStyle="1" w:styleId="Standard">
    <w:name w:val="Standard"/>
    <w:qFormat/>
    <w:rsid w:val="0021126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mnowosadko</dc:creator>
  <cp:keywords/>
  <dc:description/>
  <cp:lastModifiedBy>ewierzbicka</cp:lastModifiedBy>
  <cp:revision>5</cp:revision>
  <cp:lastPrinted>2024-07-10T12:10:00Z</cp:lastPrinted>
  <dcterms:created xsi:type="dcterms:W3CDTF">2024-07-10T10:18:00Z</dcterms:created>
  <dcterms:modified xsi:type="dcterms:W3CDTF">2024-07-10T12:35:00Z</dcterms:modified>
</cp:coreProperties>
</file>